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B1448" w14:textId="72440500" w:rsidR="00BA17DC" w:rsidRDefault="00BA17DC" w:rsidP="00BA17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C66EA">
        <w:rPr>
          <w:rFonts w:hint="eastAsia"/>
          <w:b/>
          <w:noProof/>
          <w:sz w:val="24"/>
          <w:lang w:eastAsia="zh-TW"/>
        </w:rPr>
        <w:t>0176</w:t>
      </w:r>
    </w:p>
    <w:p w14:paraId="5BE5EA9E" w14:textId="77777777" w:rsidR="00BA17DC" w:rsidRDefault="00BA17DC" w:rsidP="00BA17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1E668EC9" w14:textId="77777777" w:rsidR="00BA17DC" w:rsidRPr="00F9716A" w:rsidRDefault="00BA17DC" w:rsidP="00BA17DC">
      <w:pPr>
        <w:rPr>
          <w:rFonts w:ascii="Arial" w:hAnsi="Arial" w:cs="Arial"/>
          <w:b/>
          <w:bCs/>
          <w:noProof/>
          <w:sz w:val="24"/>
        </w:rPr>
      </w:pPr>
    </w:p>
    <w:p w14:paraId="5F807143" w14:textId="77777777" w:rsidR="00BA17DC" w:rsidRDefault="00BA17DC" w:rsidP="00BA17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Mediatek Inc.</w:t>
      </w:r>
    </w:p>
    <w:p w14:paraId="5D85F2AD" w14:textId="0FB7326D" w:rsidR="00BA17DC" w:rsidRDefault="00BA17DC" w:rsidP="00BA17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on </w:t>
      </w:r>
      <w:r w:rsidR="004C6950" w:rsidRPr="004C6950">
        <w:rPr>
          <w:rFonts w:ascii="Arial" w:hAnsi="Arial" w:cs="Arial"/>
          <w:b/>
          <w:bCs/>
        </w:rPr>
        <w:t>QoS rules merge for MA PDU session</w:t>
      </w:r>
    </w:p>
    <w:p w14:paraId="76BBC0CB" w14:textId="35F72224" w:rsidR="00BA17DC" w:rsidRDefault="00BA17DC" w:rsidP="00BA17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B4329" w:rsidRPr="007B4329">
        <w:rPr>
          <w:rFonts w:ascii="Arial" w:hAnsi="Arial" w:cs="Arial" w:hint="eastAsia"/>
          <w:b/>
          <w:bCs/>
          <w:lang w:eastAsia="zh-TW"/>
        </w:rPr>
        <w:t>17.2.12</w:t>
      </w:r>
    </w:p>
    <w:p w14:paraId="1BE025CF" w14:textId="77777777" w:rsidR="00BA17DC" w:rsidRDefault="00BA17DC" w:rsidP="00BA17DC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261DBDF3" w14:textId="0FE19478" w:rsidR="001E41F3" w:rsidRDefault="00BA17DC" w:rsidP="00BA17DC">
      <w:pPr>
        <w:pStyle w:val="2"/>
        <w:rPr>
          <w:noProof/>
        </w:rPr>
      </w:pPr>
      <w:r>
        <w:rPr>
          <w:rFonts w:hint="eastAsia"/>
          <w:noProof/>
        </w:rPr>
        <w:t>1</w:t>
      </w:r>
      <w:r>
        <w:rPr>
          <w:noProof/>
        </w:rPr>
        <w:t>.</w:t>
      </w:r>
      <w:r>
        <w:rPr>
          <w:noProof/>
        </w:rPr>
        <w:tab/>
        <w:t>Introduction</w:t>
      </w:r>
    </w:p>
    <w:p w14:paraId="5C097671" w14:textId="091B023B" w:rsidR="00BA17DC" w:rsidRDefault="00BA17DC" w:rsidP="00BA17DC">
      <w:r w:rsidRPr="00BA17DC">
        <w:t xml:space="preserve">As described in 24.193 clause 5.3, we can use a PDN connection as a user-plane resource of an MA PDU session, thus for </w:t>
      </w:r>
      <w:r w:rsidR="00A32146" w:rsidRPr="00BA17DC">
        <w:t>an activ</w:t>
      </w:r>
      <w:r w:rsidR="00A32146">
        <w:t>e</w:t>
      </w:r>
      <w:r w:rsidR="00A32146" w:rsidRPr="00BA17DC">
        <w:t xml:space="preserve"> MA PDU session</w:t>
      </w:r>
      <w:r w:rsidRPr="00BA17DC">
        <w:t>, possible scenarios</w:t>
      </w:r>
      <w:r w:rsidR="00A32146">
        <w:t xml:space="preserve"> are</w:t>
      </w:r>
      <w:r w:rsidRPr="00BA17DC">
        <w:t>:</w:t>
      </w:r>
    </w:p>
    <w:p w14:paraId="77CFAAF7" w14:textId="7D54B9DB" w:rsidR="00A90A15" w:rsidRDefault="00BB1EA3" w:rsidP="00A90A15">
      <w:pPr>
        <w:pStyle w:val="a8"/>
      </w:pPr>
      <w:r>
        <w:t>a)</w:t>
      </w:r>
      <w:r w:rsidR="00A90A15">
        <w:tab/>
      </w:r>
      <w:r w:rsidR="00A32146" w:rsidRPr="00BA17DC">
        <w:t>an MA PDU session</w:t>
      </w:r>
      <w:r w:rsidR="00A32146">
        <w:t xml:space="preserve"> </w:t>
      </w:r>
      <w:r w:rsidR="00A90A15">
        <w:t xml:space="preserve">with </w:t>
      </w:r>
      <w:r w:rsidR="0077659A">
        <w:t xml:space="preserve">only </w:t>
      </w:r>
      <w:r w:rsidR="00A90A15">
        <w:t>3GPP leg (</w:t>
      </w:r>
      <w:r w:rsidR="00A90A15" w:rsidRPr="00A90A15">
        <w:t xml:space="preserve">user-plane resources established </w:t>
      </w:r>
      <w:r w:rsidR="00A90A15">
        <w:t xml:space="preserve">on </w:t>
      </w:r>
      <w:r w:rsidR="00A90A15" w:rsidRPr="00A90A15">
        <w:t>3GPP access</w:t>
      </w:r>
      <w:r w:rsidR="00A90A15">
        <w:t>)</w:t>
      </w:r>
    </w:p>
    <w:p w14:paraId="2ECEA4F0" w14:textId="11B1A1D6" w:rsidR="00A90A15" w:rsidRDefault="00BB1EA3" w:rsidP="00A90A15">
      <w:pPr>
        <w:pStyle w:val="a8"/>
      </w:pPr>
      <w:r>
        <w:t>b)</w:t>
      </w:r>
      <w:r w:rsidR="00A90A15">
        <w:tab/>
      </w:r>
      <w:r w:rsidR="00A32146" w:rsidRPr="00BA17DC">
        <w:t>an MA PDU session</w:t>
      </w:r>
      <w:r w:rsidR="00A32146">
        <w:t xml:space="preserve"> </w:t>
      </w:r>
      <w:r w:rsidR="00A90A15">
        <w:t xml:space="preserve">with </w:t>
      </w:r>
      <w:r w:rsidR="0077659A">
        <w:t xml:space="preserve">only </w:t>
      </w:r>
      <w:r w:rsidR="00A90A15">
        <w:t>non-3GPP leg (</w:t>
      </w:r>
      <w:r w:rsidR="00A90A15" w:rsidRPr="00A90A15">
        <w:t xml:space="preserve">user-plane resources established </w:t>
      </w:r>
      <w:r w:rsidR="00A90A15">
        <w:t>on non-</w:t>
      </w:r>
      <w:r w:rsidR="00A90A15" w:rsidRPr="00A90A15">
        <w:t>3GPP access</w:t>
      </w:r>
      <w:r w:rsidR="00A90A15">
        <w:t>)</w:t>
      </w:r>
    </w:p>
    <w:p w14:paraId="6FB2CC48" w14:textId="7C1A70FF" w:rsidR="00A90A15" w:rsidRDefault="00BB1EA3" w:rsidP="00A90A15">
      <w:pPr>
        <w:pStyle w:val="a8"/>
      </w:pPr>
      <w:r>
        <w:t>c)</w:t>
      </w:r>
      <w:r w:rsidR="00A90A15">
        <w:tab/>
      </w:r>
      <w:r w:rsidR="00A32146" w:rsidRPr="00BA17DC">
        <w:t>an MA PDU session</w:t>
      </w:r>
      <w:r w:rsidR="00A32146">
        <w:t xml:space="preserve"> </w:t>
      </w:r>
      <w:r w:rsidR="00A90A15">
        <w:t>with 3GPP leg + non-3GPP leg (</w:t>
      </w:r>
      <w:r w:rsidR="00A90A15" w:rsidRPr="00A90A15">
        <w:t xml:space="preserve">user-plane resources established </w:t>
      </w:r>
      <w:r w:rsidR="00A90A15">
        <w:t>on 3GPP access and non-</w:t>
      </w:r>
      <w:r w:rsidR="00A90A15" w:rsidRPr="00A90A15">
        <w:t>3GPP access</w:t>
      </w:r>
      <w:r w:rsidR="00A90A15">
        <w:t>)</w:t>
      </w:r>
    </w:p>
    <w:p w14:paraId="6409B7BC" w14:textId="7C40E363" w:rsidR="00A90A15" w:rsidRDefault="00BB1EA3" w:rsidP="00A90A15">
      <w:pPr>
        <w:pStyle w:val="a8"/>
      </w:pPr>
      <w:r>
        <w:t>d)</w:t>
      </w:r>
      <w:r w:rsidR="00A90A15">
        <w:tab/>
      </w:r>
      <w:r w:rsidR="00A32146" w:rsidRPr="00BA17DC">
        <w:t>an MA PDU session</w:t>
      </w:r>
      <w:r w:rsidR="00A32146">
        <w:t xml:space="preserve"> </w:t>
      </w:r>
      <w:r w:rsidR="00A90A15">
        <w:t>with</w:t>
      </w:r>
      <w:r w:rsidR="0077659A">
        <w:t xml:space="preserve"> only</w:t>
      </w:r>
      <w:r w:rsidR="00A90A15">
        <w:t xml:space="preserve"> </w:t>
      </w:r>
      <w:r w:rsidR="00A90A15" w:rsidRPr="0077659A">
        <w:rPr>
          <w:highlight w:val="green"/>
        </w:rPr>
        <w:t>PDN leg</w:t>
      </w:r>
      <w:r w:rsidR="00A90A15">
        <w:t xml:space="preserve"> (</w:t>
      </w:r>
      <w:r w:rsidR="00A90A15" w:rsidRPr="00A90A15">
        <w:t>PDN connection is established as a user-plane resource</w:t>
      </w:r>
      <w:r w:rsidR="00A90A15">
        <w:t>)</w:t>
      </w:r>
    </w:p>
    <w:p w14:paraId="3753CD80" w14:textId="6C128E69" w:rsidR="00A90A15" w:rsidRDefault="00BB1EA3" w:rsidP="00A90A15">
      <w:pPr>
        <w:pStyle w:val="a8"/>
      </w:pPr>
      <w:r>
        <w:t>e)</w:t>
      </w:r>
      <w:r w:rsidR="00A90A15">
        <w:tab/>
      </w:r>
      <w:r w:rsidR="00A32146" w:rsidRPr="00BA17DC">
        <w:t>an MA PDU session</w:t>
      </w:r>
      <w:r w:rsidR="00A32146">
        <w:t xml:space="preserve"> </w:t>
      </w:r>
      <w:r w:rsidR="00A90A15">
        <w:t xml:space="preserve">with </w:t>
      </w:r>
      <w:r w:rsidR="00A90A15" w:rsidRPr="0077659A">
        <w:rPr>
          <w:highlight w:val="green"/>
        </w:rPr>
        <w:t>PDN leg</w:t>
      </w:r>
      <w:r w:rsidR="00A90A15">
        <w:t xml:space="preserve"> + </w:t>
      </w:r>
      <w:r w:rsidR="00A90A15" w:rsidRPr="0077659A">
        <w:rPr>
          <w:highlight w:val="cyan"/>
        </w:rPr>
        <w:t>non-3GPP leg</w:t>
      </w:r>
      <w:r w:rsidR="00A90A15">
        <w:t xml:space="preserve"> (</w:t>
      </w:r>
      <w:r w:rsidR="00A90A15" w:rsidRPr="00A90A15">
        <w:t>PDN connection is established as a user-plane resource</w:t>
      </w:r>
      <w:r w:rsidR="00AB2EC7">
        <w:t xml:space="preserve">, and </w:t>
      </w:r>
      <w:r w:rsidR="00AB2EC7" w:rsidRPr="00A90A15">
        <w:t xml:space="preserve">user-plane resources established </w:t>
      </w:r>
      <w:r w:rsidR="00AB2EC7">
        <w:t>on non-</w:t>
      </w:r>
      <w:r w:rsidR="00AB2EC7" w:rsidRPr="00A90A15">
        <w:t>3GPP access</w:t>
      </w:r>
      <w:r w:rsidR="00A90A15">
        <w:t>)</w:t>
      </w:r>
    </w:p>
    <w:p w14:paraId="56A06671" w14:textId="762C4110" w:rsidR="00BB1EA3" w:rsidRPr="00A90A15" w:rsidRDefault="00BB1EA3" w:rsidP="00BB1EA3">
      <w:pPr>
        <w:pStyle w:val="a8"/>
        <w:ind w:left="0" w:firstLine="0"/>
      </w:pPr>
      <w:r>
        <w:rPr>
          <w:rFonts w:hint="eastAsia"/>
        </w:rPr>
        <w:t>P</w:t>
      </w:r>
      <w:r>
        <w:t xml:space="preserve">rotocol handling regarding case d) and e) are not completed in some </w:t>
      </w:r>
      <w:proofErr w:type="gramStart"/>
      <w:r>
        <w:t>aspects</w:t>
      </w:r>
      <w:proofErr w:type="gramEnd"/>
      <w:r>
        <w:t xml:space="preserve">, please check below </w:t>
      </w:r>
      <w:proofErr w:type="spellStart"/>
      <w:r>
        <w:t>cluases</w:t>
      </w:r>
      <w:proofErr w:type="spellEnd"/>
      <w:r>
        <w:t>.</w:t>
      </w:r>
    </w:p>
    <w:p w14:paraId="5FDE0D72" w14:textId="15ECBAFD" w:rsidR="00762495" w:rsidRDefault="00163C48" w:rsidP="00762495">
      <w:pPr>
        <w:pStyle w:val="2"/>
      </w:pPr>
      <w:r>
        <w:rPr>
          <w:rFonts w:hint="eastAsia"/>
          <w:lang w:eastAsia="zh-TW"/>
        </w:rPr>
        <w:t>2</w:t>
      </w:r>
      <w:r w:rsidR="00762495">
        <w:t>.</w:t>
      </w:r>
      <w:r w:rsidR="00762495">
        <w:tab/>
        <w:t>QoS flows and QoS rules merge</w:t>
      </w:r>
      <w:r w:rsidR="00856475">
        <w:t xml:space="preserve"> for MA PDU session</w:t>
      </w:r>
      <w:r w:rsidR="00762495">
        <w:t xml:space="preserve"> </w:t>
      </w:r>
    </w:p>
    <w:p w14:paraId="45DA0963" w14:textId="77777777" w:rsidR="00D951BA" w:rsidRDefault="00762495" w:rsidP="00762495">
      <w:r>
        <w:rPr>
          <w:rFonts w:hint="eastAsia"/>
        </w:rPr>
        <w:t>I</w:t>
      </w:r>
      <w:r>
        <w:t xml:space="preserve">n </w:t>
      </w:r>
      <w:bookmarkStart w:id="0" w:name="_Toc20232757"/>
      <w:bookmarkStart w:id="1" w:name="_Toc27746859"/>
      <w:bookmarkStart w:id="2" w:name="_Toc36213041"/>
      <w:bookmarkStart w:id="3" w:name="_Toc36657218"/>
      <w:bookmarkStart w:id="4" w:name="_Toc45286882"/>
      <w:bookmarkStart w:id="5" w:name="_Toc51948151"/>
      <w:bookmarkStart w:id="6" w:name="_Toc51949243"/>
      <w:bookmarkStart w:id="7" w:name="_Toc82895936"/>
      <w:r>
        <w:t xml:space="preserve">24.501 </w:t>
      </w:r>
      <w:bookmarkStart w:id="8" w:name="_Toc36213070"/>
      <w:bookmarkStart w:id="9" w:name="_Toc36657247"/>
      <w:bookmarkStart w:id="10" w:name="_Toc45286911"/>
      <w:bookmarkStart w:id="11" w:name="_Toc51948180"/>
      <w:bookmarkStart w:id="12" w:name="_Toc51949272"/>
      <w:bookmarkStart w:id="13" w:name="_Toc82895964"/>
      <w:r w:rsidR="00D951BA" w:rsidRPr="00CF661E">
        <w:t>6.2.5.2</w:t>
      </w:r>
      <w:r w:rsidR="00D951BA" w:rsidRPr="00CF661E">
        <w:tab/>
        <w:t>QoS in MA PDU session</w:t>
      </w:r>
      <w:bookmarkEnd w:id="8"/>
      <w:bookmarkEnd w:id="9"/>
      <w:bookmarkEnd w:id="10"/>
      <w:bookmarkEnd w:id="11"/>
      <w:bookmarkEnd w:id="12"/>
      <w:bookmarkEnd w:id="13"/>
      <w:r w:rsidR="00D951BA">
        <w:t xml:space="preserve"> </w:t>
      </w:r>
    </w:p>
    <w:p w14:paraId="127AFEE0" w14:textId="706AF6AE" w:rsidR="00D951BA" w:rsidRPr="00D951BA" w:rsidRDefault="008550A0" w:rsidP="00D951BA">
      <w:pPr>
        <w:ind w:leftChars="100" w:left="200"/>
        <w:rPr>
          <w:i/>
          <w:iCs/>
          <w:noProof/>
          <w:lang w:val="fr-FR"/>
        </w:rPr>
      </w:pPr>
      <w:r>
        <w:rPr>
          <w:i/>
          <w:iCs/>
          <w:lang w:val="fr-FR" w:eastAsia="zh-TW"/>
        </w:rPr>
        <w:t>…</w:t>
      </w:r>
      <w:r w:rsidR="00D951BA" w:rsidRPr="00D951BA">
        <w:rPr>
          <w:i/>
          <w:iCs/>
          <w:lang w:val="fr-FR"/>
        </w:rPr>
        <w:t xml:space="preserve">In an MA PDU </w:t>
      </w:r>
      <w:proofErr w:type="gramStart"/>
      <w:r w:rsidR="00D951BA" w:rsidRPr="00D951BA">
        <w:rPr>
          <w:i/>
          <w:iCs/>
          <w:lang w:val="fr-FR"/>
        </w:rPr>
        <w:t>session</w:t>
      </w:r>
      <w:r w:rsidR="00D951BA" w:rsidRPr="00D951BA">
        <w:rPr>
          <w:i/>
          <w:iCs/>
          <w:noProof/>
          <w:lang w:val="fr-FR"/>
        </w:rPr>
        <w:t>:</w:t>
      </w:r>
      <w:proofErr w:type="gramEnd"/>
    </w:p>
    <w:p w14:paraId="13908DA0" w14:textId="77777777" w:rsidR="00D951BA" w:rsidRPr="00D951BA" w:rsidRDefault="00D951BA" w:rsidP="00D951BA">
      <w:pPr>
        <w:pStyle w:val="B1"/>
        <w:ind w:leftChars="242" w:left="768"/>
        <w:rPr>
          <w:i/>
          <w:iCs/>
          <w:noProof/>
          <w:lang w:val="en-US"/>
        </w:rPr>
      </w:pPr>
      <w:r w:rsidRPr="00D951BA">
        <w:rPr>
          <w:i/>
          <w:iCs/>
          <w:noProof/>
          <w:lang w:val="en-US"/>
        </w:rPr>
        <w:t>a)</w:t>
      </w:r>
      <w:r w:rsidRPr="00D951BA">
        <w:rPr>
          <w:i/>
          <w:iCs/>
          <w:noProof/>
          <w:lang w:val="en-US"/>
        </w:rPr>
        <w:tab/>
        <w:t xml:space="preserve">established over </w:t>
      </w:r>
      <w:r w:rsidRPr="0028775A">
        <w:rPr>
          <w:i/>
          <w:iCs/>
          <w:noProof/>
          <w:highlight w:val="cyan"/>
          <w:lang w:val="en-US"/>
        </w:rPr>
        <w:t>non-3GPP access</w:t>
      </w:r>
      <w:r w:rsidRPr="00D951BA">
        <w:rPr>
          <w:i/>
          <w:iCs/>
          <w:noProof/>
          <w:lang w:val="en-US"/>
        </w:rPr>
        <w:t>; and</w:t>
      </w:r>
    </w:p>
    <w:p w14:paraId="2B95FA15" w14:textId="77777777" w:rsidR="00D951BA" w:rsidRPr="00D951BA" w:rsidRDefault="00D951BA" w:rsidP="00D951BA">
      <w:pPr>
        <w:pStyle w:val="B1"/>
        <w:ind w:leftChars="242" w:left="768"/>
        <w:rPr>
          <w:i/>
          <w:iCs/>
          <w:noProof/>
          <w:lang w:val="en-US"/>
        </w:rPr>
      </w:pPr>
      <w:r w:rsidRPr="00D951BA">
        <w:rPr>
          <w:i/>
          <w:iCs/>
          <w:noProof/>
          <w:lang w:val="en-US"/>
        </w:rPr>
        <w:t>b)</w:t>
      </w:r>
      <w:r w:rsidRPr="00D951BA">
        <w:rPr>
          <w:i/>
          <w:iCs/>
          <w:noProof/>
          <w:lang w:val="en-US"/>
        </w:rPr>
        <w:tab/>
        <w:t xml:space="preserve">with a </w:t>
      </w:r>
      <w:r w:rsidRPr="0028775A">
        <w:rPr>
          <w:i/>
          <w:iCs/>
          <w:noProof/>
          <w:highlight w:val="green"/>
          <w:lang w:val="en-US"/>
        </w:rPr>
        <w:t>PDN connection</w:t>
      </w:r>
      <w:r w:rsidRPr="00D951BA">
        <w:rPr>
          <w:i/>
          <w:iCs/>
          <w:noProof/>
          <w:lang w:val="en-US"/>
        </w:rPr>
        <w:t xml:space="preserve"> as a user-plane resource;</w:t>
      </w:r>
    </w:p>
    <w:p w14:paraId="1940C68B" w14:textId="6B985027" w:rsidR="00D951BA" w:rsidRPr="00D951BA" w:rsidRDefault="00D951BA" w:rsidP="00D951BA">
      <w:pPr>
        <w:ind w:leftChars="100" w:left="200"/>
        <w:rPr>
          <w:i/>
          <w:iCs/>
        </w:rPr>
      </w:pPr>
      <w:r w:rsidRPr="00D951BA">
        <w:rPr>
          <w:i/>
          <w:iCs/>
        </w:rPr>
        <w:t xml:space="preserve">the UE shall have </w:t>
      </w:r>
      <w:r w:rsidRPr="00D951BA">
        <w:rPr>
          <w:b/>
          <w:bCs/>
          <w:i/>
          <w:iCs/>
          <w:color w:val="FF0000"/>
        </w:rPr>
        <w:t>two sets</w:t>
      </w:r>
      <w:r w:rsidRPr="00D951BA">
        <w:rPr>
          <w:i/>
          <w:iCs/>
        </w:rPr>
        <w:t xml:space="preserve"> of QoS rules,</w:t>
      </w:r>
      <w:r w:rsidR="008550A0">
        <w:rPr>
          <w:i/>
          <w:iCs/>
          <w:lang w:eastAsia="zh-TW"/>
        </w:rPr>
        <w:t>…</w:t>
      </w:r>
      <w:r w:rsidRPr="00D951BA">
        <w:rPr>
          <w:i/>
          <w:iCs/>
        </w:rPr>
        <w:t xml:space="preserve"> - </w:t>
      </w:r>
      <w:r w:rsidRPr="00A651BA">
        <w:rPr>
          <w:b/>
          <w:bCs/>
          <w:i/>
          <w:iCs/>
          <w:color w:val="FF0000"/>
        </w:rPr>
        <w:t>one</w:t>
      </w:r>
      <w:r w:rsidRPr="00A651BA">
        <w:rPr>
          <w:i/>
          <w:iCs/>
          <w:color w:val="FF0000"/>
        </w:rPr>
        <w:t xml:space="preserve"> </w:t>
      </w:r>
      <w:r w:rsidRPr="00D951BA">
        <w:rPr>
          <w:i/>
          <w:iCs/>
        </w:rPr>
        <w:t xml:space="preserve">is maintained via non-3GPP access and </w:t>
      </w:r>
      <w:r w:rsidRPr="00A651BA">
        <w:rPr>
          <w:b/>
          <w:bCs/>
          <w:i/>
          <w:iCs/>
          <w:color w:val="FF0000"/>
        </w:rPr>
        <w:t>the other</w:t>
      </w:r>
      <w:r w:rsidRPr="00D951BA">
        <w:rPr>
          <w:i/>
          <w:iCs/>
        </w:rPr>
        <w:t xml:space="preserve"> is associated with EPS bearer contexts of the PDN connection and maintained via extended protocol configuration options</w:t>
      </w:r>
      <w:r w:rsidRPr="00D951BA" w:rsidDel="00820DE4">
        <w:rPr>
          <w:i/>
          <w:iCs/>
        </w:rPr>
        <w:t xml:space="preserve"> </w:t>
      </w:r>
      <w:r w:rsidRPr="00D951BA">
        <w:rPr>
          <w:i/>
          <w:iCs/>
        </w:rPr>
        <w:t>IE parameters received via the PDN connection</w:t>
      </w:r>
      <w:r w:rsidR="008550A0">
        <w:rPr>
          <w:i/>
          <w:iCs/>
        </w:rPr>
        <w:t>…</w:t>
      </w:r>
      <w:r w:rsidR="008550A0">
        <w:rPr>
          <w:rFonts w:hint="eastAsia"/>
          <w:i/>
          <w:iCs/>
          <w:lang w:eastAsia="zh-TW"/>
        </w:rPr>
        <w:t>.</w:t>
      </w:r>
    </w:p>
    <w:p w14:paraId="2B365EC2" w14:textId="49BBE8BB" w:rsidR="00762495" w:rsidRDefault="00D951BA" w:rsidP="00762495">
      <w:r>
        <w:rPr>
          <w:rFonts w:hint="eastAsia"/>
        </w:rPr>
        <w:t>I</w:t>
      </w:r>
      <w:r>
        <w:t xml:space="preserve">n 24.501 </w:t>
      </w:r>
      <w:r w:rsidR="00762495">
        <w:t>6.1.4.1</w:t>
      </w:r>
      <w:r w:rsidR="00762495">
        <w:tab/>
        <w:t>Coordination between 5GSM and ESM with N26 interface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762495">
        <w:t>:</w:t>
      </w:r>
    </w:p>
    <w:p w14:paraId="70DF6A5C" w14:textId="69E468BD" w:rsidR="006057B8" w:rsidRPr="002D0488" w:rsidRDefault="008550A0" w:rsidP="002D0488">
      <w:pPr>
        <w:ind w:leftChars="100" w:left="200"/>
        <w:rPr>
          <w:i/>
          <w:iCs/>
        </w:rPr>
      </w:pPr>
      <w:r>
        <w:rPr>
          <w:i/>
          <w:iCs/>
          <w:lang w:eastAsia="zh-TW"/>
        </w:rPr>
        <w:t>…</w:t>
      </w:r>
      <w:r w:rsidR="006057B8" w:rsidRPr="002D0488">
        <w:rPr>
          <w:i/>
          <w:iCs/>
        </w:rPr>
        <w:t xml:space="preserve">Additionally, for </w:t>
      </w:r>
      <w:r w:rsidR="006057B8" w:rsidRPr="001C5727">
        <w:rPr>
          <w:b/>
          <w:bCs/>
          <w:i/>
          <w:iCs/>
          <w:u w:val="single"/>
        </w:rPr>
        <w:t>each EPS bearer context</w:t>
      </w:r>
      <w:r w:rsidR="006057B8" w:rsidRPr="002D0488">
        <w:rPr>
          <w:i/>
          <w:iCs/>
        </w:rPr>
        <w:t xml:space="preserve"> of the PDN connection, the UE shall</w:t>
      </w:r>
      <w:r w:rsidR="00493EE6">
        <w:rPr>
          <w:i/>
          <w:iCs/>
        </w:rPr>
        <w:t xml:space="preserve"> </w:t>
      </w:r>
      <w:r w:rsidR="006057B8" w:rsidRPr="006B447E">
        <w:rPr>
          <w:b/>
          <w:bCs/>
          <w:i/>
          <w:iCs/>
          <w:color w:val="FF0000"/>
          <w:u w:val="single"/>
        </w:rPr>
        <w:t>create QoS rules(s)</w:t>
      </w:r>
      <w:r w:rsidR="006057B8" w:rsidRPr="002D0488">
        <w:rPr>
          <w:i/>
          <w:iCs/>
        </w:rPr>
        <w:t xml:space="preserve">, if any, each of which is associated with the QoS rule </w:t>
      </w:r>
      <w:r w:rsidR="006057B8" w:rsidRPr="003C50F8">
        <w:rPr>
          <w:b/>
          <w:bCs/>
          <w:i/>
          <w:iCs/>
          <w:u w:val="single"/>
        </w:rPr>
        <w:t>received in</w:t>
      </w:r>
      <w:r w:rsidR="006057B8" w:rsidRPr="002D0488">
        <w:rPr>
          <w:i/>
          <w:iCs/>
        </w:rPr>
        <w:t xml:space="preserve"> the </w:t>
      </w:r>
      <w:r w:rsidR="006057B8" w:rsidRPr="003C50F8">
        <w:rPr>
          <w:b/>
          <w:bCs/>
          <w:i/>
          <w:iCs/>
          <w:u w:val="single"/>
        </w:rPr>
        <w:t>Protocol configuration options IE</w:t>
      </w:r>
      <w:r w:rsidR="006057B8" w:rsidRPr="002D0488">
        <w:rPr>
          <w:i/>
          <w:iCs/>
        </w:rPr>
        <w:t xml:space="preserve"> or </w:t>
      </w:r>
      <w:r w:rsidR="006057B8" w:rsidRPr="003C50F8">
        <w:rPr>
          <w:b/>
          <w:bCs/>
          <w:i/>
          <w:iCs/>
          <w:u w:val="single"/>
        </w:rPr>
        <w:t>Extended protocol configuration options</w:t>
      </w:r>
      <w:r w:rsidR="006057B8" w:rsidRPr="002D0488">
        <w:rPr>
          <w:i/>
          <w:iCs/>
        </w:rPr>
        <w:t xml:space="preserve"> IE in the ACTIVATE DEFAULT EPS BEARER REQUEST message, ACTIVATE DEDICATED EPS BEARER REQUEST message, or MODIFY EPS BEARER CONTEXT REQUEST message (see 3GPP TS 24.301 [15]), or the QoS rules</w:t>
      </w:r>
      <w:r w:rsidR="006057B8" w:rsidRPr="00474A76">
        <w:rPr>
          <w:b/>
          <w:bCs/>
          <w:i/>
          <w:iCs/>
          <w:u w:val="single"/>
        </w:rPr>
        <w:t xml:space="preserve"> associated with</w:t>
      </w:r>
      <w:r w:rsidR="006057B8" w:rsidRPr="002D0488">
        <w:rPr>
          <w:i/>
          <w:iCs/>
        </w:rPr>
        <w:t xml:space="preserve"> EPS bearer context, </w:t>
      </w:r>
      <w:r w:rsidR="006057B8" w:rsidRPr="00992EAD">
        <w:rPr>
          <w:i/>
          <w:iCs/>
          <w:color w:val="FF0000"/>
        </w:rPr>
        <w:t>unless</w:t>
      </w:r>
      <w:r w:rsidR="006057B8" w:rsidRPr="002D0488">
        <w:rPr>
          <w:i/>
          <w:iCs/>
        </w:rPr>
        <w:t>:</w:t>
      </w:r>
    </w:p>
    <w:p w14:paraId="46003E5D" w14:textId="77777777" w:rsidR="006057B8" w:rsidRPr="002D0488" w:rsidRDefault="006057B8" w:rsidP="002D0488">
      <w:pPr>
        <w:pStyle w:val="B1"/>
        <w:ind w:leftChars="242" w:left="768"/>
        <w:rPr>
          <w:i/>
          <w:iCs/>
        </w:rPr>
      </w:pPr>
      <w:r w:rsidRPr="002D0488">
        <w:rPr>
          <w:i/>
          <w:iCs/>
        </w:rPr>
        <w:t>b)</w:t>
      </w:r>
      <w:r w:rsidRPr="002D0488">
        <w:rPr>
          <w:i/>
          <w:iCs/>
        </w:rPr>
        <w:tab/>
        <w:t xml:space="preserve">the PDU session is an </w:t>
      </w:r>
      <w:r w:rsidRPr="00992EAD">
        <w:rPr>
          <w:b/>
          <w:bCs/>
          <w:i/>
          <w:iCs/>
          <w:u w:val="single"/>
        </w:rPr>
        <w:t>MA PDU session</w:t>
      </w:r>
      <w:r w:rsidRPr="002D0488">
        <w:rPr>
          <w:i/>
          <w:iCs/>
        </w:rPr>
        <w:t xml:space="preserve"> which:</w:t>
      </w:r>
    </w:p>
    <w:p w14:paraId="126541D7" w14:textId="77777777" w:rsidR="006057B8" w:rsidRPr="002D0488" w:rsidRDefault="006057B8" w:rsidP="002D0488">
      <w:pPr>
        <w:pStyle w:val="B2"/>
        <w:ind w:leftChars="383" w:left="1050"/>
        <w:rPr>
          <w:i/>
          <w:iCs/>
        </w:rPr>
      </w:pPr>
      <w:r w:rsidRPr="002D0488">
        <w:rPr>
          <w:i/>
          <w:iCs/>
        </w:rPr>
        <w:t>1)</w:t>
      </w:r>
      <w:r w:rsidRPr="002D0488">
        <w:rPr>
          <w:i/>
          <w:iCs/>
        </w:rPr>
        <w:tab/>
        <w:t xml:space="preserve">is established over </w:t>
      </w:r>
      <w:r w:rsidRPr="00F64543">
        <w:rPr>
          <w:i/>
          <w:iCs/>
          <w:highlight w:val="cyan"/>
        </w:rPr>
        <w:t>non-3GPP access</w:t>
      </w:r>
      <w:r w:rsidRPr="002D0488">
        <w:rPr>
          <w:i/>
          <w:iCs/>
        </w:rPr>
        <w:t>; and</w:t>
      </w:r>
    </w:p>
    <w:p w14:paraId="519B9698" w14:textId="77777777" w:rsidR="006057B8" w:rsidRPr="002D0488" w:rsidRDefault="006057B8" w:rsidP="002D0488">
      <w:pPr>
        <w:pStyle w:val="B2"/>
        <w:ind w:leftChars="383" w:left="1050"/>
        <w:rPr>
          <w:i/>
          <w:iCs/>
        </w:rPr>
      </w:pPr>
      <w:r w:rsidRPr="002D0488">
        <w:rPr>
          <w:i/>
          <w:iCs/>
        </w:rPr>
        <w:t>2)</w:t>
      </w:r>
      <w:r w:rsidRPr="002D0488">
        <w:rPr>
          <w:i/>
          <w:iCs/>
        </w:rPr>
        <w:tab/>
        <w:t xml:space="preserve">has a </w:t>
      </w:r>
      <w:r w:rsidRPr="00F64543">
        <w:rPr>
          <w:i/>
          <w:iCs/>
          <w:highlight w:val="green"/>
        </w:rPr>
        <w:t>PDN connection</w:t>
      </w:r>
      <w:r w:rsidRPr="002D0488">
        <w:rPr>
          <w:i/>
          <w:iCs/>
        </w:rPr>
        <w:t xml:space="preserve"> as a user-plane resource; and</w:t>
      </w:r>
    </w:p>
    <w:p w14:paraId="58ED159E" w14:textId="36F7C5C1" w:rsidR="006057B8" w:rsidRDefault="006057B8" w:rsidP="002D0488">
      <w:pPr>
        <w:pStyle w:val="B1"/>
        <w:ind w:leftChars="242" w:left="768"/>
        <w:rPr>
          <w:noProof/>
          <w:lang w:val="en-US"/>
        </w:rPr>
      </w:pPr>
      <w:r w:rsidRPr="002D0488">
        <w:rPr>
          <w:i/>
          <w:iCs/>
        </w:rPr>
        <w:t>c)</w:t>
      </w:r>
      <w:r w:rsidRPr="002D0488">
        <w:rPr>
          <w:i/>
          <w:iCs/>
        </w:rPr>
        <w:tab/>
        <w:t xml:space="preserve">the </w:t>
      </w:r>
      <w:r w:rsidRPr="00F64543">
        <w:rPr>
          <w:b/>
          <w:bCs/>
          <w:i/>
          <w:iCs/>
          <w:u w:val="single"/>
        </w:rPr>
        <w:t>QoS rule already exists</w:t>
      </w:r>
      <w:r w:rsidRPr="002D0488">
        <w:rPr>
          <w:i/>
          <w:iCs/>
        </w:rPr>
        <w:t xml:space="preserve"> over the non-3GPP access</w:t>
      </w:r>
      <w:r w:rsidR="008550A0">
        <w:rPr>
          <w:i/>
          <w:iCs/>
        </w:rPr>
        <w:t>…</w:t>
      </w:r>
      <w:r w:rsidR="008550A0">
        <w:rPr>
          <w:rFonts w:hint="eastAsia"/>
          <w:i/>
          <w:iCs/>
          <w:lang w:eastAsia="zh-TW"/>
        </w:rPr>
        <w:t>.</w:t>
      </w:r>
    </w:p>
    <w:p w14:paraId="489D3033" w14:textId="77777777" w:rsidR="002B2538" w:rsidRDefault="002B2538" w:rsidP="00762495">
      <w:r>
        <w:t xml:space="preserve">From above we can see </w:t>
      </w:r>
    </w:p>
    <w:p w14:paraId="4360E983" w14:textId="0481B08F" w:rsidR="00840B74" w:rsidRDefault="00840B74" w:rsidP="002B2538">
      <w:pPr>
        <w:pStyle w:val="B1"/>
      </w:pPr>
      <w:r>
        <w:t>-</w:t>
      </w:r>
      <w:r>
        <w:tab/>
        <w:t xml:space="preserve">the </w:t>
      </w:r>
      <w:r w:rsidRPr="0028775A">
        <w:rPr>
          <w:highlight w:val="green"/>
        </w:rPr>
        <w:t>PDN leg</w:t>
      </w:r>
      <w:r>
        <w:t xml:space="preserve"> maintains one set of QoS rules, and the </w:t>
      </w:r>
      <w:r w:rsidRPr="0028775A">
        <w:rPr>
          <w:highlight w:val="cyan"/>
        </w:rPr>
        <w:t>non-3GPP leg</w:t>
      </w:r>
      <w:r>
        <w:t xml:space="preserve"> maintains another set of QoS rules</w:t>
      </w:r>
    </w:p>
    <w:p w14:paraId="0F01E7A2" w14:textId="32136BBE" w:rsidR="002B2538" w:rsidRDefault="002B2538" w:rsidP="002B2538">
      <w:pPr>
        <w:pStyle w:val="B1"/>
      </w:pPr>
      <w:r>
        <w:lastRenderedPageBreak/>
        <w:t>-</w:t>
      </w:r>
      <w:r>
        <w:tab/>
      </w:r>
      <w:r w:rsidR="008A4141">
        <w:t>when S1 mode to N1 mode</w:t>
      </w:r>
      <w:r w:rsidR="00E72427" w:rsidRPr="00E72427">
        <w:t xml:space="preserve"> </w:t>
      </w:r>
      <w:r w:rsidR="00E72427">
        <w:t>with N26</w:t>
      </w:r>
      <w:r w:rsidR="008A4141">
        <w:t xml:space="preserve">, </w:t>
      </w:r>
      <w:r>
        <w:t>the QoS rules of PDN connection are merged to QoS rules of the non-3GPP leg.</w:t>
      </w:r>
    </w:p>
    <w:p w14:paraId="7ACFC129" w14:textId="1A8991C4" w:rsidR="00DF14E5" w:rsidRDefault="002B2538" w:rsidP="002B2538">
      <w:pPr>
        <w:pStyle w:val="B1"/>
        <w:ind w:left="0" w:firstLine="0"/>
      </w:pPr>
      <w:r>
        <w:t xml:space="preserve">If same </w:t>
      </w:r>
      <w:r w:rsidR="00ED45F2">
        <w:t>rule</w:t>
      </w:r>
      <w:r>
        <w:t xml:space="preserve"> already exists over non-3GPP leg, then this </w:t>
      </w:r>
      <w:r w:rsidR="00ED45F2">
        <w:t>rule</w:t>
      </w:r>
      <w:r>
        <w:t xml:space="preserve"> of the PDN leg is discarded</w:t>
      </w:r>
      <w:r w:rsidR="00CF3ED5">
        <w:t xml:space="preserve"> and the </w:t>
      </w:r>
      <w:r w:rsidR="00ED45F2">
        <w:t>rule</w:t>
      </w:r>
      <w:r w:rsidR="00CF3ED5">
        <w:t xml:space="preserve"> of the non-3GPP leg is kept</w:t>
      </w:r>
      <w:r>
        <w:t xml:space="preserve">. </w:t>
      </w:r>
      <w:r w:rsidR="005F3B6D">
        <w:t xml:space="preserve">When the QoS </w:t>
      </w:r>
      <w:r w:rsidR="007200C2">
        <w:t>rules</w:t>
      </w:r>
      <w:r w:rsidR="005F3B6D">
        <w:t xml:space="preserve"> are maintained over the PDN leg, corresponding s</w:t>
      </w:r>
      <w:r w:rsidR="005F3B6D" w:rsidRPr="005F3B6D">
        <w:t>emantic</w:t>
      </w:r>
      <w:r w:rsidR="005F3B6D">
        <w:t xml:space="preserve">/syntactic </w:t>
      </w:r>
      <w:proofErr w:type="spellStart"/>
      <w:r w:rsidR="005F3B6D">
        <w:t>erros</w:t>
      </w:r>
      <w:proofErr w:type="spellEnd"/>
      <w:r w:rsidR="005F3B6D">
        <w:t xml:space="preserve"> are properly handled </w:t>
      </w:r>
      <w:r w:rsidR="006530D0">
        <w:t xml:space="preserve">by ESM </w:t>
      </w:r>
      <w:r w:rsidR="005F3B6D">
        <w:t>on th</w:t>
      </w:r>
      <w:r w:rsidR="003F33F0">
        <w:t xml:space="preserve">is </w:t>
      </w:r>
      <w:r w:rsidR="003F33F0" w:rsidRPr="003F33F0">
        <w:rPr>
          <w:b/>
          <w:bCs/>
          <w:color w:val="FF0000"/>
        </w:rPr>
        <w:t>single</w:t>
      </w:r>
      <w:r w:rsidR="005F3B6D" w:rsidRPr="003F33F0">
        <w:rPr>
          <w:b/>
          <w:bCs/>
          <w:color w:val="FF0000"/>
        </w:rPr>
        <w:t xml:space="preserve"> set</w:t>
      </w:r>
      <w:r w:rsidR="005F3B6D">
        <w:t xml:space="preserve"> of </w:t>
      </w:r>
      <w:r w:rsidR="007200C2">
        <w:t>rules</w:t>
      </w:r>
      <w:r w:rsidR="005F3B6D">
        <w:t xml:space="preserve"> of PDN leg, and when the QoS </w:t>
      </w:r>
      <w:r w:rsidR="007200C2">
        <w:t>rules</w:t>
      </w:r>
      <w:r w:rsidR="005F3B6D">
        <w:t xml:space="preserve"> are maintained over the non-3GPP leg, corresponding s</w:t>
      </w:r>
      <w:r w:rsidR="005F3B6D" w:rsidRPr="005F3B6D">
        <w:t>emantic</w:t>
      </w:r>
      <w:r w:rsidR="005F3B6D">
        <w:t xml:space="preserve">/syntactic </w:t>
      </w:r>
      <w:proofErr w:type="spellStart"/>
      <w:r w:rsidR="005F3B6D">
        <w:t>erros</w:t>
      </w:r>
      <w:proofErr w:type="spellEnd"/>
      <w:r w:rsidR="005F3B6D">
        <w:t xml:space="preserve"> are properly handled </w:t>
      </w:r>
      <w:r w:rsidR="006530D0">
        <w:t xml:space="preserve">by 5GSM </w:t>
      </w:r>
      <w:r w:rsidR="005F3B6D">
        <w:t xml:space="preserve">on </w:t>
      </w:r>
      <w:r w:rsidR="0026711C">
        <w:t xml:space="preserve">this </w:t>
      </w:r>
      <w:r w:rsidR="0026711C" w:rsidRPr="003F33F0">
        <w:rPr>
          <w:b/>
          <w:bCs/>
          <w:color w:val="FF0000"/>
        </w:rPr>
        <w:t>single set</w:t>
      </w:r>
      <w:r w:rsidR="005F3B6D">
        <w:t xml:space="preserve"> </w:t>
      </w:r>
      <w:proofErr w:type="spellStart"/>
      <w:r w:rsidR="005F3B6D">
        <w:t>set</w:t>
      </w:r>
      <w:proofErr w:type="spellEnd"/>
      <w:r w:rsidR="005F3B6D">
        <w:t xml:space="preserve"> of </w:t>
      </w:r>
      <w:r w:rsidR="007200C2">
        <w:t>rules</w:t>
      </w:r>
      <w:r w:rsidR="005F3B6D">
        <w:t xml:space="preserve"> of non-3GPP leg</w:t>
      </w:r>
      <w:r w:rsidR="003E3907">
        <w:t>.</w:t>
      </w:r>
    </w:p>
    <w:p w14:paraId="368F4262" w14:textId="4E8F5FC0" w:rsidR="003E3907" w:rsidRDefault="00F54380" w:rsidP="004B1594">
      <w:pPr>
        <w:pStyle w:val="B1"/>
        <w:ind w:left="0" w:firstLine="0"/>
      </w:pPr>
      <w:r>
        <w:t>However,</w:t>
      </w:r>
      <w:r w:rsidR="003E3907">
        <w:t xml:space="preserve"> </w:t>
      </w:r>
      <w:r w:rsidR="003E3907" w:rsidRPr="003E3907">
        <w:rPr>
          <w:b/>
          <w:bCs/>
          <w:color w:val="FF0000"/>
        </w:rPr>
        <w:t>two</w:t>
      </w:r>
      <w:r w:rsidR="003E3907" w:rsidRPr="003E3907">
        <w:rPr>
          <w:color w:val="FF0000"/>
        </w:rPr>
        <w:t xml:space="preserve"> </w:t>
      </w:r>
      <w:r w:rsidR="003E3907">
        <w:t xml:space="preserve">properly configured </w:t>
      </w:r>
      <w:r w:rsidR="003E3907" w:rsidRPr="003E3907">
        <w:rPr>
          <w:b/>
          <w:bCs/>
          <w:color w:val="FF0000"/>
        </w:rPr>
        <w:t>sets</w:t>
      </w:r>
      <w:r w:rsidR="003E3907">
        <w:t xml:space="preserve"> of QoS </w:t>
      </w:r>
      <w:r w:rsidR="007200C2">
        <w:t>rules</w:t>
      </w:r>
      <w:r w:rsidR="003E3907">
        <w:t xml:space="preserve">, </w:t>
      </w:r>
      <w:r w:rsidR="003E3907" w:rsidRPr="003E3907">
        <w:rPr>
          <w:b/>
          <w:bCs/>
          <w:color w:val="FF0000"/>
        </w:rPr>
        <w:t>after merg</w:t>
      </w:r>
      <w:r w:rsidR="003E3907">
        <w:rPr>
          <w:b/>
          <w:bCs/>
          <w:color w:val="FF0000"/>
        </w:rPr>
        <w:t>ing</w:t>
      </w:r>
      <w:r w:rsidR="003E3907">
        <w:t xml:space="preserve">, may not result into </w:t>
      </w:r>
      <w:r w:rsidR="003E3907" w:rsidRPr="003E3907">
        <w:rPr>
          <w:b/>
          <w:bCs/>
          <w:color w:val="FF0000"/>
        </w:rPr>
        <w:t>a</w:t>
      </w:r>
      <w:r w:rsidR="00B60603">
        <w:rPr>
          <w:b/>
          <w:bCs/>
          <w:color w:val="FF0000"/>
        </w:rPr>
        <w:t xml:space="preserve"> single</w:t>
      </w:r>
      <w:r w:rsidR="003E3907">
        <w:t xml:space="preserve"> properly configured </w:t>
      </w:r>
      <w:r w:rsidR="003E3907" w:rsidRPr="003E3907">
        <w:rPr>
          <w:b/>
          <w:bCs/>
          <w:color w:val="FF0000"/>
        </w:rPr>
        <w:t>set</w:t>
      </w:r>
      <w:r w:rsidR="003E3907">
        <w:t xml:space="preserve"> of QoS </w:t>
      </w:r>
      <w:r w:rsidR="007200C2">
        <w:t>rules</w:t>
      </w:r>
      <w:r w:rsidR="003E3907">
        <w:t xml:space="preserve">. Two possible </w:t>
      </w:r>
      <w:proofErr w:type="spellStart"/>
      <w:r w:rsidR="003E3907">
        <w:t>scematic</w:t>
      </w:r>
      <w:proofErr w:type="spellEnd"/>
      <w:r w:rsidR="003E3907">
        <w:t xml:space="preserve"> errors are identified</w:t>
      </w:r>
      <w:r w:rsidR="00822DB8">
        <w:t xml:space="preserve"> as below:</w:t>
      </w:r>
    </w:p>
    <w:p w14:paraId="69A2DE5C" w14:textId="4A014AC3" w:rsidR="00822DB8" w:rsidRPr="00822DB8" w:rsidRDefault="00822DB8" w:rsidP="00822DB8">
      <w:pPr>
        <w:pStyle w:val="3"/>
        <w:rPr>
          <w:lang w:eastAsia="zh-TW"/>
        </w:rPr>
      </w:pPr>
      <w:r>
        <w:rPr>
          <w:rFonts w:hint="eastAsia"/>
          <w:lang w:eastAsia="zh-TW"/>
        </w:rPr>
        <w:t>2</w:t>
      </w:r>
      <w:r>
        <w:rPr>
          <w:lang w:eastAsia="zh-TW"/>
        </w:rPr>
        <w:t xml:space="preserve">.1 Problem 1 </w:t>
      </w:r>
    </w:p>
    <w:p w14:paraId="56E868BE" w14:textId="03A07031" w:rsidR="00045CC8" w:rsidRPr="00DB084E" w:rsidRDefault="00045CC8" w:rsidP="00045CC8">
      <w:pPr>
        <w:pStyle w:val="B1"/>
        <w:ind w:left="0" w:firstLine="0"/>
      </w:pPr>
      <w:r>
        <w:t>C</w:t>
      </w:r>
      <w:r w:rsidRPr="00DB084E">
        <w:t>onsider an MA PDU has</w:t>
      </w:r>
    </w:p>
    <w:p w14:paraId="2D0720A2" w14:textId="77777777" w:rsidR="00045CC8" w:rsidRPr="00DB084E" w:rsidRDefault="00045CC8" w:rsidP="00045CC8">
      <w:pPr>
        <w:pStyle w:val="B1"/>
      </w:pPr>
      <w:r w:rsidRPr="00DB084E">
        <w:rPr>
          <w:b/>
          <w:bCs/>
        </w:rPr>
        <w:t>config set1)</w:t>
      </w:r>
      <w:r w:rsidRPr="00DB084E">
        <w:tab/>
        <w:t>PDN leg, and the QoS rule configuration is:</w:t>
      </w:r>
    </w:p>
    <w:p w14:paraId="057BB801" w14:textId="77777777" w:rsidR="00045CC8" w:rsidRPr="00DB084E" w:rsidRDefault="00045CC8" w:rsidP="00045CC8">
      <w:pPr>
        <w:pStyle w:val="B2"/>
      </w:pPr>
      <w:r w:rsidRPr="00DB084E">
        <w:rPr>
          <w:rFonts w:hint="eastAsia"/>
        </w:rPr>
        <w:t>-</w:t>
      </w:r>
      <w:r w:rsidRPr="00DB084E">
        <w:tab/>
        <w:t>QoS rule identifier: 1</w:t>
      </w:r>
      <w:r>
        <w:t xml:space="preserve"> (QRI = 1)</w:t>
      </w:r>
      <w:r w:rsidRPr="00DB084E">
        <w:t xml:space="preserve">, </w:t>
      </w:r>
    </w:p>
    <w:p w14:paraId="764EA6F9" w14:textId="77777777" w:rsidR="00045CC8" w:rsidRPr="00DB084E" w:rsidRDefault="00045CC8" w:rsidP="00045CC8">
      <w:pPr>
        <w:pStyle w:val="B2"/>
      </w:pPr>
      <w:r w:rsidRPr="00DB084E">
        <w:t>-</w:t>
      </w:r>
      <w:r w:rsidRPr="00DB084E">
        <w:tab/>
      </w:r>
      <w:r>
        <w:t>DQR</w:t>
      </w:r>
      <w:r w:rsidRPr="00DB084E">
        <w:t xml:space="preserve">: 1 (The QoS rule is the </w:t>
      </w:r>
      <w:r w:rsidRPr="00DB084E">
        <w:rPr>
          <w:color w:val="FF0000"/>
        </w:rPr>
        <w:t>default QoS rule</w:t>
      </w:r>
      <w:r w:rsidRPr="00DB084E">
        <w:t xml:space="preserve">), </w:t>
      </w:r>
    </w:p>
    <w:p w14:paraId="42688988" w14:textId="77777777" w:rsidR="00045CC8" w:rsidRPr="00DB084E" w:rsidRDefault="00045CC8" w:rsidP="00045CC8">
      <w:pPr>
        <w:pStyle w:val="B2"/>
      </w:pPr>
      <w:r w:rsidRPr="00DB084E">
        <w:t>-</w:t>
      </w:r>
      <w:r w:rsidRPr="00DB084E">
        <w:tab/>
        <w:t xml:space="preserve">QoS rule </w:t>
      </w:r>
      <w:proofErr w:type="spellStart"/>
      <w:r w:rsidRPr="00DB084E">
        <w:rPr>
          <w:color w:val="FF0000"/>
        </w:rPr>
        <w:t>predecence</w:t>
      </w:r>
      <w:proofErr w:type="spellEnd"/>
      <w:r w:rsidRPr="00DB084E">
        <w:t xml:space="preserve">: 1, </w:t>
      </w:r>
    </w:p>
    <w:p w14:paraId="3F70EF9D" w14:textId="77777777" w:rsidR="00045CC8" w:rsidRPr="00DB084E" w:rsidRDefault="00045CC8" w:rsidP="00045CC8">
      <w:pPr>
        <w:pStyle w:val="B2"/>
      </w:pPr>
      <w:r w:rsidRPr="00DB084E">
        <w:t>-</w:t>
      </w:r>
      <w:r w:rsidRPr="00DB084E">
        <w:tab/>
        <w:t>QoS flow identifier: 1.</w:t>
      </w:r>
    </w:p>
    <w:p w14:paraId="6AA51F44" w14:textId="77777777" w:rsidR="00045CC8" w:rsidRPr="00DB084E" w:rsidRDefault="00045CC8" w:rsidP="00045CC8">
      <w:pPr>
        <w:pStyle w:val="B2"/>
      </w:pPr>
      <w:r w:rsidRPr="00DB084E">
        <w:rPr>
          <w:lang w:eastAsia="zh-TW"/>
        </w:rPr>
        <w:t>…</w:t>
      </w:r>
    </w:p>
    <w:p w14:paraId="5BAD6D9C" w14:textId="77777777" w:rsidR="00045CC8" w:rsidRPr="00DB084E" w:rsidRDefault="00045CC8" w:rsidP="00045CC8">
      <w:pPr>
        <w:pStyle w:val="B1"/>
      </w:pPr>
      <w:r w:rsidRPr="00DB084E">
        <w:rPr>
          <w:b/>
          <w:bCs/>
        </w:rPr>
        <w:t>config set2)</w:t>
      </w:r>
      <w:r w:rsidRPr="00DB084E">
        <w:tab/>
        <w:t>non-3GPP leg, and the QoS rule configuration is:</w:t>
      </w:r>
    </w:p>
    <w:p w14:paraId="2752E7D1" w14:textId="77777777" w:rsidR="00045CC8" w:rsidRPr="00DB084E" w:rsidRDefault="00045CC8" w:rsidP="00045CC8">
      <w:pPr>
        <w:pStyle w:val="B2"/>
      </w:pPr>
      <w:r w:rsidRPr="00DB084E">
        <w:rPr>
          <w:rFonts w:hint="eastAsia"/>
        </w:rPr>
        <w:t>-</w:t>
      </w:r>
      <w:r w:rsidRPr="00DB084E">
        <w:tab/>
        <w:t>QoS rule identifier: 2</w:t>
      </w:r>
      <w:r>
        <w:t xml:space="preserve"> (QRI = 2)</w:t>
      </w:r>
      <w:r w:rsidRPr="00DB084E">
        <w:t xml:space="preserve">, </w:t>
      </w:r>
    </w:p>
    <w:p w14:paraId="32941737" w14:textId="77777777" w:rsidR="00045CC8" w:rsidRPr="00DB084E" w:rsidRDefault="00045CC8" w:rsidP="00045CC8">
      <w:pPr>
        <w:pStyle w:val="B2"/>
      </w:pPr>
      <w:r w:rsidRPr="00DB084E">
        <w:t>-</w:t>
      </w:r>
      <w:r w:rsidRPr="00DB084E">
        <w:tab/>
      </w:r>
      <w:r>
        <w:t>DQR</w:t>
      </w:r>
      <w:r w:rsidRPr="00DB084E">
        <w:t xml:space="preserve">: 1 (The QoS rule is the </w:t>
      </w:r>
      <w:r w:rsidRPr="00DB084E">
        <w:rPr>
          <w:color w:val="FF0000"/>
        </w:rPr>
        <w:t>default QoS rule</w:t>
      </w:r>
      <w:r w:rsidRPr="00DB084E">
        <w:t xml:space="preserve">), </w:t>
      </w:r>
    </w:p>
    <w:p w14:paraId="764B6E19" w14:textId="77777777" w:rsidR="00045CC8" w:rsidRPr="00DB084E" w:rsidRDefault="00045CC8" w:rsidP="00045CC8">
      <w:pPr>
        <w:pStyle w:val="B2"/>
      </w:pPr>
      <w:r w:rsidRPr="00DB084E">
        <w:t>-</w:t>
      </w:r>
      <w:r w:rsidRPr="00DB084E">
        <w:tab/>
        <w:t xml:space="preserve">QoS rule </w:t>
      </w:r>
      <w:proofErr w:type="spellStart"/>
      <w:r w:rsidRPr="00DB084E">
        <w:rPr>
          <w:color w:val="FF0000"/>
        </w:rPr>
        <w:t>predecence</w:t>
      </w:r>
      <w:proofErr w:type="spellEnd"/>
      <w:r w:rsidRPr="00DB084E">
        <w:t xml:space="preserve">: </w:t>
      </w:r>
      <w:r w:rsidRPr="00DB084E">
        <w:rPr>
          <w:lang w:eastAsia="zh-TW"/>
        </w:rPr>
        <w:t>2</w:t>
      </w:r>
      <w:r w:rsidRPr="00DB084E">
        <w:t xml:space="preserve">, </w:t>
      </w:r>
    </w:p>
    <w:p w14:paraId="46CB9C1C" w14:textId="77777777" w:rsidR="00045CC8" w:rsidRPr="00DB084E" w:rsidRDefault="00045CC8" w:rsidP="00045CC8">
      <w:pPr>
        <w:pStyle w:val="B2"/>
      </w:pPr>
      <w:r w:rsidRPr="00DB084E">
        <w:t>-</w:t>
      </w:r>
      <w:r w:rsidRPr="00DB084E">
        <w:tab/>
        <w:t>QoS flow identifier: 2.</w:t>
      </w:r>
    </w:p>
    <w:p w14:paraId="0C30AEB9" w14:textId="77777777" w:rsidR="00045CC8" w:rsidRDefault="00045CC8" w:rsidP="00045CC8">
      <w:pPr>
        <w:pStyle w:val="B2"/>
        <w:rPr>
          <w:lang w:eastAsia="zh-TW"/>
        </w:rPr>
      </w:pPr>
      <w:r w:rsidRPr="00DB084E">
        <w:rPr>
          <w:lang w:eastAsia="zh-TW"/>
        </w:rPr>
        <w:t>…</w:t>
      </w:r>
    </w:p>
    <w:p w14:paraId="42ABACCC" w14:textId="77777777" w:rsidR="00045CC8" w:rsidRPr="00DB084E" w:rsidRDefault="00045CC8" w:rsidP="00045CC8">
      <w:pPr>
        <w:pStyle w:val="B3"/>
        <w:ind w:left="0" w:firstLine="0"/>
      </w:pPr>
      <w:r w:rsidRPr="00DB084E">
        <w:rPr>
          <w:rFonts w:hint="eastAsia"/>
        </w:rPr>
        <w:t>I</w:t>
      </w:r>
      <w:r w:rsidRPr="00DB084E">
        <w:t xml:space="preserve">f we </w:t>
      </w:r>
      <w:r w:rsidRPr="00DB084E">
        <w:rPr>
          <w:color w:val="FF0000"/>
        </w:rPr>
        <w:t xml:space="preserve">merge </w:t>
      </w:r>
      <w:r w:rsidRPr="00DB084E">
        <w:rPr>
          <w:b/>
          <w:bCs/>
        </w:rPr>
        <w:t xml:space="preserve">config set1) </w:t>
      </w:r>
      <w:r w:rsidRPr="00DB084E">
        <w:t>and</w:t>
      </w:r>
      <w:r w:rsidRPr="00DB084E">
        <w:rPr>
          <w:b/>
          <w:bCs/>
        </w:rPr>
        <w:t xml:space="preserve"> config set2)</w:t>
      </w:r>
      <w:r w:rsidRPr="00DB084E">
        <w:t xml:space="preserve">, </w:t>
      </w:r>
      <w:r>
        <w:t xml:space="preserve">i.e., create the QoS rule with RQI=1 for this MA PDU, </w:t>
      </w:r>
      <w:r w:rsidRPr="00DB084E">
        <w:t xml:space="preserve">there </w:t>
      </w:r>
      <w:r>
        <w:t>is error</w:t>
      </w:r>
      <w:r w:rsidRPr="00DB084E">
        <w:t>:</w:t>
      </w:r>
    </w:p>
    <w:p w14:paraId="4F10F3C9" w14:textId="0959E2AE" w:rsidR="00045CC8" w:rsidRPr="00DB084E" w:rsidRDefault="00045CC8" w:rsidP="00045CC8">
      <w:pPr>
        <w:pStyle w:val="B1"/>
      </w:pPr>
      <w:r w:rsidRPr="006043F1">
        <w:rPr>
          <w:color w:val="FFFFFF" w:themeColor="background1"/>
          <w:highlight w:val="red"/>
        </w:rPr>
        <w:t xml:space="preserve">Error </w:t>
      </w:r>
      <w:r w:rsidRPr="006043F1">
        <w:rPr>
          <w:rFonts w:hint="eastAsia"/>
          <w:color w:val="FFFFFF" w:themeColor="background1"/>
          <w:highlight w:val="red"/>
        </w:rPr>
        <w:t>1</w:t>
      </w:r>
      <w:r w:rsidRPr="006043F1">
        <w:rPr>
          <w:color w:val="FFFFFF" w:themeColor="background1"/>
          <w:highlight w:val="red"/>
        </w:rPr>
        <w:t>)</w:t>
      </w:r>
      <w:r w:rsidRPr="00DB084E">
        <w:tab/>
        <w:t xml:space="preserve">there are </w:t>
      </w:r>
      <w:r w:rsidRPr="00DB084E">
        <w:rPr>
          <w:color w:val="FF0000"/>
        </w:rPr>
        <w:t>two default QoS rules</w:t>
      </w:r>
      <w:r w:rsidRPr="00DB084E">
        <w:t xml:space="preserve"> for the MA PDU session </w:t>
      </w:r>
    </w:p>
    <w:p w14:paraId="0A109CFE" w14:textId="7F76EBD6" w:rsidR="00045CC8" w:rsidRPr="00822DB8" w:rsidRDefault="00045CC8" w:rsidP="00045CC8">
      <w:pPr>
        <w:pStyle w:val="3"/>
        <w:rPr>
          <w:lang w:eastAsia="zh-TW"/>
        </w:rPr>
      </w:pPr>
      <w:r>
        <w:rPr>
          <w:rFonts w:hint="eastAsia"/>
          <w:lang w:eastAsia="zh-TW"/>
        </w:rPr>
        <w:t>2</w:t>
      </w:r>
      <w:r>
        <w:rPr>
          <w:lang w:eastAsia="zh-TW"/>
        </w:rPr>
        <w:t>.2 Problem 2</w:t>
      </w:r>
    </w:p>
    <w:p w14:paraId="5BA81036" w14:textId="6DA91227" w:rsidR="00045CC8" w:rsidRPr="00DB084E" w:rsidRDefault="00045CC8" w:rsidP="00045CC8">
      <w:pPr>
        <w:pStyle w:val="B1"/>
        <w:ind w:left="0" w:firstLine="0"/>
      </w:pPr>
      <w:r>
        <w:t>C</w:t>
      </w:r>
      <w:r w:rsidRPr="00DB084E">
        <w:t>onsider an MA PDU has</w:t>
      </w:r>
    </w:p>
    <w:p w14:paraId="5982C787" w14:textId="77777777" w:rsidR="00045CC8" w:rsidRPr="00DB084E" w:rsidRDefault="00045CC8" w:rsidP="00045CC8">
      <w:pPr>
        <w:pStyle w:val="B1"/>
      </w:pPr>
      <w:r w:rsidRPr="00DB084E">
        <w:rPr>
          <w:b/>
          <w:bCs/>
        </w:rPr>
        <w:t>config set3)</w:t>
      </w:r>
      <w:r w:rsidRPr="00DB084E">
        <w:tab/>
        <w:t>PDN leg, and the QoS rule configuration is:</w:t>
      </w:r>
    </w:p>
    <w:p w14:paraId="092D63B5" w14:textId="77777777" w:rsidR="00045CC8" w:rsidRPr="00DB084E" w:rsidRDefault="00045CC8" w:rsidP="00045CC8">
      <w:pPr>
        <w:pStyle w:val="B2"/>
      </w:pPr>
      <w:r w:rsidRPr="00DB084E">
        <w:rPr>
          <w:rFonts w:hint="eastAsia"/>
        </w:rPr>
        <w:t>-</w:t>
      </w:r>
      <w:r w:rsidRPr="00DB084E">
        <w:tab/>
        <w:t xml:space="preserve">QoS rule identifier: </w:t>
      </w:r>
      <w:r>
        <w:t>3 (QRI = 3)</w:t>
      </w:r>
      <w:r w:rsidRPr="00DB084E">
        <w:t xml:space="preserve">, </w:t>
      </w:r>
    </w:p>
    <w:p w14:paraId="2D56CC2E" w14:textId="77777777" w:rsidR="00045CC8" w:rsidRPr="00DB084E" w:rsidRDefault="00045CC8" w:rsidP="00045CC8">
      <w:pPr>
        <w:pStyle w:val="B2"/>
      </w:pPr>
      <w:r w:rsidRPr="00DB084E">
        <w:t>-</w:t>
      </w:r>
      <w:r w:rsidRPr="00DB084E">
        <w:tab/>
      </w:r>
      <w:r>
        <w:t>DQR</w:t>
      </w:r>
      <w:r w:rsidRPr="00DB084E">
        <w:t xml:space="preserve">: 0 (The QoS rule is </w:t>
      </w:r>
      <w:r w:rsidRPr="00DB084E">
        <w:rPr>
          <w:color w:val="FF0000"/>
        </w:rPr>
        <w:t xml:space="preserve">not </w:t>
      </w:r>
      <w:r w:rsidRPr="00DB084E">
        <w:t xml:space="preserve">the </w:t>
      </w:r>
      <w:r w:rsidRPr="00DB084E">
        <w:rPr>
          <w:color w:val="FF0000"/>
        </w:rPr>
        <w:t>default QoS rule</w:t>
      </w:r>
      <w:r w:rsidRPr="00DB084E">
        <w:t xml:space="preserve">), </w:t>
      </w:r>
    </w:p>
    <w:p w14:paraId="75E3C7BD" w14:textId="77777777" w:rsidR="00045CC8" w:rsidRPr="00DB084E" w:rsidRDefault="00045CC8" w:rsidP="00045CC8">
      <w:pPr>
        <w:pStyle w:val="B2"/>
      </w:pPr>
      <w:r w:rsidRPr="00DB084E">
        <w:t>-</w:t>
      </w:r>
      <w:r w:rsidRPr="00DB084E">
        <w:tab/>
        <w:t xml:space="preserve">QoS rule </w:t>
      </w:r>
      <w:proofErr w:type="spellStart"/>
      <w:r w:rsidRPr="00DB084E">
        <w:rPr>
          <w:color w:val="FF0000"/>
        </w:rPr>
        <w:t>predecence</w:t>
      </w:r>
      <w:proofErr w:type="spellEnd"/>
      <w:r w:rsidRPr="00DB084E">
        <w:t xml:space="preserve">: </w:t>
      </w:r>
      <w:r>
        <w:t>3</w:t>
      </w:r>
      <w:r w:rsidRPr="00DB084E">
        <w:t xml:space="preserve">, </w:t>
      </w:r>
    </w:p>
    <w:p w14:paraId="3E72A55B" w14:textId="77777777" w:rsidR="00045CC8" w:rsidRPr="00DB084E" w:rsidRDefault="00045CC8" w:rsidP="00045CC8">
      <w:pPr>
        <w:pStyle w:val="B2"/>
      </w:pPr>
      <w:r w:rsidRPr="00DB084E">
        <w:t>-</w:t>
      </w:r>
      <w:r w:rsidRPr="00DB084E">
        <w:tab/>
        <w:t xml:space="preserve">QoS flow identifier: </w:t>
      </w:r>
      <w:r>
        <w:t>3</w:t>
      </w:r>
      <w:r w:rsidRPr="00DB084E">
        <w:t>.</w:t>
      </w:r>
    </w:p>
    <w:p w14:paraId="4F3E6C19" w14:textId="77777777" w:rsidR="00045CC8" w:rsidRPr="00DB084E" w:rsidRDefault="00045CC8" w:rsidP="00045CC8">
      <w:pPr>
        <w:pStyle w:val="B2"/>
      </w:pPr>
      <w:r w:rsidRPr="00DB084E">
        <w:rPr>
          <w:lang w:eastAsia="zh-TW"/>
        </w:rPr>
        <w:t>…</w:t>
      </w:r>
    </w:p>
    <w:p w14:paraId="28C5E555" w14:textId="77777777" w:rsidR="00045CC8" w:rsidRPr="00DB084E" w:rsidRDefault="00045CC8" w:rsidP="00045CC8">
      <w:pPr>
        <w:pStyle w:val="B1"/>
      </w:pPr>
      <w:r w:rsidRPr="00DB084E">
        <w:rPr>
          <w:b/>
          <w:bCs/>
        </w:rPr>
        <w:t>config set4)</w:t>
      </w:r>
      <w:r w:rsidRPr="00DB084E">
        <w:tab/>
        <w:t>non-3GPP leg, and the QoS rule configuration is:</w:t>
      </w:r>
    </w:p>
    <w:p w14:paraId="4AFBB715" w14:textId="77777777" w:rsidR="00045CC8" w:rsidRPr="00DB084E" w:rsidRDefault="00045CC8" w:rsidP="00045CC8">
      <w:pPr>
        <w:pStyle w:val="B2"/>
      </w:pPr>
      <w:r w:rsidRPr="00DB084E">
        <w:rPr>
          <w:rFonts w:hint="eastAsia"/>
        </w:rPr>
        <w:t>-</w:t>
      </w:r>
      <w:r w:rsidRPr="00DB084E">
        <w:tab/>
        <w:t xml:space="preserve">QoS rule identifier: </w:t>
      </w:r>
      <w:r>
        <w:t>4 (QRI = 4)</w:t>
      </w:r>
      <w:r w:rsidRPr="00DB084E">
        <w:t xml:space="preserve">, </w:t>
      </w:r>
    </w:p>
    <w:p w14:paraId="35AB8C3A" w14:textId="77777777" w:rsidR="00045CC8" w:rsidRPr="00DB084E" w:rsidRDefault="00045CC8" w:rsidP="00045CC8">
      <w:pPr>
        <w:pStyle w:val="B2"/>
      </w:pPr>
      <w:r w:rsidRPr="00DB084E">
        <w:t>-</w:t>
      </w:r>
      <w:r w:rsidRPr="00DB084E">
        <w:tab/>
      </w:r>
      <w:r>
        <w:t>DQR</w:t>
      </w:r>
      <w:r w:rsidRPr="00DB084E">
        <w:t xml:space="preserve">: 0 (The QoS rule is </w:t>
      </w:r>
      <w:r w:rsidRPr="00DB084E">
        <w:rPr>
          <w:color w:val="FF0000"/>
        </w:rPr>
        <w:t xml:space="preserve">not </w:t>
      </w:r>
      <w:r w:rsidRPr="00DB084E">
        <w:t xml:space="preserve">the </w:t>
      </w:r>
      <w:r w:rsidRPr="00DB084E">
        <w:rPr>
          <w:color w:val="FF0000"/>
        </w:rPr>
        <w:t>default QoS rule</w:t>
      </w:r>
      <w:r w:rsidRPr="00DB084E">
        <w:t xml:space="preserve">), </w:t>
      </w:r>
    </w:p>
    <w:p w14:paraId="112F609E" w14:textId="77777777" w:rsidR="00045CC8" w:rsidRDefault="00045CC8" w:rsidP="00045CC8">
      <w:pPr>
        <w:pStyle w:val="B2"/>
      </w:pPr>
      <w:r w:rsidRPr="00DB084E">
        <w:t>-</w:t>
      </w:r>
      <w:r w:rsidRPr="00DB084E">
        <w:tab/>
        <w:t xml:space="preserve">QoS rule </w:t>
      </w:r>
      <w:proofErr w:type="spellStart"/>
      <w:r w:rsidRPr="00DB084E">
        <w:rPr>
          <w:color w:val="FF0000"/>
        </w:rPr>
        <w:t>predecence</w:t>
      </w:r>
      <w:proofErr w:type="spellEnd"/>
      <w:r w:rsidRPr="00DB084E">
        <w:t xml:space="preserve">: </w:t>
      </w:r>
      <w:r>
        <w:rPr>
          <w:lang w:eastAsia="zh-TW"/>
        </w:rPr>
        <w:t>3</w:t>
      </w:r>
      <w:r w:rsidRPr="00DB084E">
        <w:t>,</w:t>
      </w:r>
      <w:r>
        <w:t xml:space="preserve"> </w:t>
      </w:r>
    </w:p>
    <w:p w14:paraId="619A552E" w14:textId="77777777" w:rsidR="00045CC8" w:rsidRDefault="00045CC8" w:rsidP="00045CC8">
      <w:pPr>
        <w:pStyle w:val="B2"/>
      </w:pPr>
      <w:r>
        <w:t>-</w:t>
      </w:r>
      <w:r>
        <w:tab/>
        <w:t>QoS flow identifier: 4.</w:t>
      </w:r>
    </w:p>
    <w:p w14:paraId="78C29FFF" w14:textId="77777777" w:rsidR="00045CC8" w:rsidRDefault="00045CC8" w:rsidP="00045CC8">
      <w:pPr>
        <w:pStyle w:val="B2"/>
      </w:pPr>
      <w:r>
        <w:rPr>
          <w:lang w:eastAsia="zh-TW"/>
        </w:rPr>
        <w:lastRenderedPageBreak/>
        <w:t>…</w:t>
      </w:r>
    </w:p>
    <w:p w14:paraId="5D80F51E" w14:textId="77777777" w:rsidR="00045CC8" w:rsidRDefault="00045CC8" w:rsidP="00045CC8">
      <w:pPr>
        <w:pStyle w:val="B3"/>
        <w:ind w:left="0" w:firstLine="0"/>
      </w:pPr>
      <w:r w:rsidRPr="00DB084E">
        <w:rPr>
          <w:rFonts w:hint="eastAsia"/>
        </w:rPr>
        <w:t>I</w:t>
      </w:r>
      <w:r w:rsidRPr="00DB084E">
        <w:t xml:space="preserve">f we </w:t>
      </w:r>
      <w:r w:rsidRPr="00DB084E">
        <w:rPr>
          <w:color w:val="FF0000"/>
        </w:rPr>
        <w:t xml:space="preserve">merge </w:t>
      </w:r>
      <w:r w:rsidRPr="00DB084E">
        <w:rPr>
          <w:b/>
          <w:bCs/>
        </w:rPr>
        <w:t>config set</w:t>
      </w:r>
      <w:r>
        <w:rPr>
          <w:b/>
          <w:bCs/>
        </w:rPr>
        <w:t>3</w:t>
      </w:r>
      <w:r w:rsidRPr="00DB084E">
        <w:rPr>
          <w:b/>
          <w:bCs/>
        </w:rPr>
        <w:t xml:space="preserve">) </w:t>
      </w:r>
      <w:r w:rsidRPr="00DB084E">
        <w:t>and</w:t>
      </w:r>
      <w:r w:rsidRPr="00DB084E">
        <w:rPr>
          <w:b/>
          <w:bCs/>
        </w:rPr>
        <w:t xml:space="preserve"> config set</w:t>
      </w:r>
      <w:r>
        <w:rPr>
          <w:b/>
          <w:bCs/>
        </w:rPr>
        <w:t>4</w:t>
      </w:r>
      <w:r w:rsidRPr="00DB084E">
        <w:rPr>
          <w:b/>
          <w:bCs/>
        </w:rPr>
        <w:t>)</w:t>
      </w:r>
      <w:r w:rsidRPr="00DB084E">
        <w:t xml:space="preserve">, </w:t>
      </w:r>
      <w:r>
        <w:t xml:space="preserve">i.e., create the QoS rule with RQI=3 for this MA PDU, </w:t>
      </w:r>
      <w:r w:rsidRPr="00DB084E">
        <w:t xml:space="preserve">there </w:t>
      </w:r>
      <w:r>
        <w:t>is error</w:t>
      </w:r>
      <w:r w:rsidRPr="00DB084E">
        <w:t>:</w:t>
      </w:r>
    </w:p>
    <w:p w14:paraId="374866ED" w14:textId="39041695" w:rsidR="00045CC8" w:rsidRPr="00DB084E" w:rsidRDefault="00045CC8" w:rsidP="00045CC8">
      <w:pPr>
        <w:pStyle w:val="B1"/>
      </w:pPr>
      <w:r w:rsidRPr="006043F1">
        <w:rPr>
          <w:color w:val="FFFFFF" w:themeColor="background1"/>
          <w:highlight w:val="red"/>
        </w:rPr>
        <w:t>Error 2)</w:t>
      </w:r>
      <w:r w:rsidRPr="00DB084E">
        <w:tab/>
        <w:t xml:space="preserve">there are two QoS rules with identical </w:t>
      </w:r>
      <w:r w:rsidRPr="00DB084E">
        <w:rPr>
          <w:color w:val="FF0000"/>
        </w:rPr>
        <w:t xml:space="preserve">precedence </w:t>
      </w:r>
      <w:r w:rsidRPr="00DB084E">
        <w:t>value</w:t>
      </w:r>
      <w:r w:rsidRPr="005C23EF">
        <w:t xml:space="preserve"> </w:t>
      </w:r>
      <w:r w:rsidRPr="00DB084E">
        <w:t>for the MA PDU session</w:t>
      </w:r>
    </w:p>
    <w:p w14:paraId="48AD8AD9" w14:textId="41B83256" w:rsidR="00901F85" w:rsidRDefault="00901F85" w:rsidP="00901F85">
      <w:pPr>
        <w:pStyle w:val="2"/>
      </w:pPr>
      <w:r>
        <w:rPr>
          <w:lang w:eastAsia="zh-TW"/>
        </w:rPr>
        <w:t>3</w:t>
      </w:r>
      <w:r>
        <w:t>.</w:t>
      </w:r>
      <w:r>
        <w:tab/>
        <w:t>Proposed solution</w:t>
      </w:r>
    </w:p>
    <w:p w14:paraId="6A3CF95B" w14:textId="526FD360" w:rsidR="009A18F7" w:rsidRDefault="00DD6984" w:rsidP="00DD6984">
      <w:r>
        <w:rPr>
          <w:rFonts w:hint="eastAsia"/>
        </w:rPr>
        <w:t>I</w:t>
      </w:r>
      <w:r>
        <w:t xml:space="preserve">t is proposed </w:t>
      </w:r>
      <w:r w:rsidR="00E43F76">
        <w:t>that u</w:t>
      </w:r>
      <w:r w:rsidR="00E43F76" w:rsidRPr="00E43F76">
        <w:t>pon inter-system change from S1 mode to N1 mode</w:t>
      </w:r>
      <w:r w:rsidR="00E43F76">
        <w:t>, the UE does not create a QoS rule maintained on PDN leg if</w:t>
      </w:r>
    </w:p>
    <w:p w14:paraId="5EA81E5E" w14:textId="676290A6" w:rsidR="00E43F76" w:rsidRDefault="00E43F76" w:rsidP="00E43F76">
      <w:pPr>
        <w:pStyle w:val="B1"/>
        <w:rPr>
          <w:lang w:eastAsia="zh-TW"/>
        </w:rPr>
      </w:pPr>
      <w:r>
        <w:rPr>
          <w:rFonts w:hint="eastAsia"/>
          <w:lang w:eastAsia="zh-TW"/>
        </w:rPr>
        <w:t>-</w:t>
      </w:r>
      <w:r>
        <w:rPr>
          <w:lang w:eastAsia="zh-TW"/>
        </w:rPr>
        <w:tab/>
      </w:r>
      <w:r w:rsidRPr="00E43F76">
        <w:rPr>
          <w:lang w:eastAsia="zh-TW"/>
        </w:rPr>
        <w:t>the QoS rule is default QoS rule</w:t>
      </w:r>
      <w:r w:rsidR="00901F85">
        <w:rPr>
          <w:lang w:eastAsia="zh-TW"/>
        </w:rPr>
        <w:t xml:space="preserve"> (because there must be </w:t>
      </w:r>
      <w:r w:rsidR="00902839">
        <w:rPr>
          <w:lang w:eastAsia="zh-TW"/>
        </w:rPr>
        <w:t xml:space="preserve">already </w:t>
      </w:r>
      <w:r w:rsidR="00901F85">
        <w:rPr>
          <w:lang w:eastAsia="zh-TW"/>
        </w:rPr>
        <w:t>a default QoS rule maintained on non-3GPP leg)</w:t>
      </w:r>
      <w:r>
        <w:rPr>
          <w:lang w:eastAsia="zh-TW"/>
        </w:rPr>
        <w:t>; or</w:t>
      </w:r>
    </w:p>
    <w:p w14:paraId="2E0F0C10" w14:textId="3E36EBC6" w:rsidR="00E43F76" w:rsidRDefault="00E43F76" w:rsidP="00E43F76">
      <w:pPr>
        <w:pStyle w:val="B1"/>
        <w:rPr>
          <w:lang w:eastAsia="zh-TW"/>
        </w:rPr>
      </w:pPr>
      <w:r>
        <w:rPr>
          <w:rFonts w:hint="eastAsia"/>
          <w:lang w:eastAsia="zh-TW"/>
        </w:rPr>
        <w:t>-</w:t>
      </w:r>
      <w:r>
        <w:rPr>
          <w:lang w:eastAsia="zh-TW"/>
        </w:rPr>
        <w:tab/>
      </w:r>
      <w:r w:rsidRPr="00E43F76">
        <w:rPr>
          <w:lang w:eastAsia="zh-TW"/>
        </w:rPr>
        <w:t>the precedence value of the QoS rule equals to the precedence value of a QoS flow exists over the non-3GPP access</w:t>
      </w:r>
      <w:r w:rsidR="00C77DDC">
        <w:rPr>
          <w:lang w:eastAsia="zh-TW"/>
        </w:rPr>
        <w:t>.</w:t>
      </w:r>
    </w:p>
    <w:p w14:paraId="1D033AE2" w14:textId="098C27CD" w:rsidR="009A18F7" w:rsidRDefault="00901F85" w:rsidP="009A18F7">
      <w:pPr>
        <w:pStyle w:val="2"/>
      </w:pPr>
      <w:r>
        <w:rPr>
          <w:lang w:eastAsia="zh-TW"/>
        </w:rPr>
        <w:t>4</w:t>
      </w:r>
      <w:r w:rsidR="009A18F7">
        <w:t>.</w:t>
      </w:r>
      <w:r w:rsidR="009A18F7">
        <w:tab/>
        <w:t>Conclusion</w:t>
      </w:r>
    </w:p>
    <w:p w14:paraId="60DF930D" w14:textId="739C6A41" w:rsidR="00901F85" w:rsidRPr="005530C9" w:rsidRDefault="00901F85" w:rsidP="00901F85">
      <w:pPr>
        <w:rPr>
          <w:color w:val="000000"/>
          <w:lang w:val="en-US" w:eastAsia="zh-TW"/>
        </w:rPr>
      </w:pPr>
      <w:r w:rsidRPr="006D6C49">
        <w:rPr>
          <w:rFonts w:eastAsia="Malgun Gothic"/>
          <w:b/>
          <w:color w:val="000000"/>
          <w:lang w:val="en-US" w:eastAsia="zh-CN"/>
        </w:rPr>
        <w:t xml:space="preserve">Proposal: </w:t>
      </w:r>
      <w:r w:rsidRPr="00901F85">
        <w:rPr>
          <w:rFonts w:eastAsia="Malgun Gothic"/>
          <w:bCs/>
          <w:color w:val="000000"/>
          <w:lang w:val="en-US" w:eastAsia="zh-CN"/>
        </w:rPr>
        <w:t>propose</w:t>
      </w:r>
      <w:r>
        <w:rPr>
          <w:rFonts w:eastAsia="Malgun Gothic"/>
          <w:b/>
          <w:color w:val="000000"/>
          <w:lang w:val="en-US" w:eastAsia="zh-CN"/>
        </w:rPr>
        <w:t xml:space="preserve"> </w:t>
      </w:r>
      <w:r>
        <w:rPr>
          <w:rFonts w:eastAsia="Malgun Gothic"/>
          <w:color w:val="000000"/>
          <w:lang w:val="en-US" w:eastAsia="zh-CN"/>
        </w:rPr>
        <w:t xml:space="preserve">CT1 to agree the </w:t>
      </w:r>
      <w:r w:rsidRPr="001D0336">
        <w:rPr>
          <w:rFonts w:eastAsia="Malgun Gothic"/>
          <w:color w:val="000000"/>
          <w:lang w:val="en-US" w:eastAsia="zh-CN"/>
        </w:rPr>
        <w:t>C1-22</w:t>
      </w:r>
      <w:r w:rsidR="001B35DE" w:rsidRPr="001D0336">
        <w:rPr>
          <w:rFonts w:eastAsia="Malgun Gothic" w:hint="eastAsia"/>
          <w:color w:val="000000"/>
          <w:lang w:val="en-US" w:eastAsia="zh-CN"/>
        </w:rPr>
        <w:t>0177</w:t>
      </w:r>
      <w:r w:rsidR="005530C9" w:rsidRPr="001D0336">
        <w:rPr>
          <w:rFonts w:hint="eastAsia"/>
          <w:color w:val="000000"/>
          <w:lang w:val="en-US" w:eastAsia="zh-TW"/>
        </w:rPr>
        <w:t>.</w:t>
      </w:r>
    </w:p>
    <w:sectPr w:rsidR="00901F85" w:rsidRPr="005530C9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3433A" w14:textId="77777777" w:rsidR="001F21B1" w:rsidRDefault="001F21B1">
      <w:r>
        <w:separator/>
      </w:r>
    </w:p>
  </w:endnote>
  <w:endnote w:type="continuationSeparator" w:id="0">
    <w:p w14:paraId="5DBCFACF" w14:textId="77777777" w:rsidR="001F21B1" w:rsidRDefault="001F2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B0A1B" w14:textId="77777777" w:rsidR="001F21B1" w:rsidRDefault="001F21B1">
      <w:r>
        <w:separator/>
      </w:r>
    </w:p>
  </w:footnote>
  <w:footnote w:type="continuationSeparator" w:id="0">
    <w:p w14:paraId="4D01B081" w14:textId="77777777" w:rsidR="001F21B1" w:rsidRDefault="001F2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291E7D" w:rsidRDefault="00291E7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842BA"/>
    <w:multiLevelType w:val="hybridMultilevel"/>
    <w:tmpl w:val="EF1EFB10"/>
    <w:lvl w:ilvl="0" w:tplc="C2E45A6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C"/>
    <w:rsid w:val="00003440"/>
    <w:rsid w:val="0001344A"/>
    <w:rsid w:val="00016FCF"/>
    <w:rsid w:val="00022E4A"/>
    <w:rsid w:val="00026159"/>
    <w:rsid w:val="00041F14"/>
    <w:rsid w:val="00045CC8"/>
    <w:rsid w:val="0004614F"/>
    <w:rsid w:val="000462B6"/>
    <w:rsid w:val="0004735B"/>
    <w:rsid w:val="00047613"/>
    <w:rsid w:val="0005002C"/>
    <w:rsid w:val="0005068B"/>
    <w:rsid w:val="00081DAC"/>
    <w:rsid w:val="0009023B"/>
    <w:rsid w:val="00096B3E"/>
    <w:rsid w:val="000A072C"/>
    <w:rsid w:val="000A1F6F"/>
    <w:rsid w:val="000A5949"/>
    <w:rsid w:val="000A6394"/>
    <w:rsid w:val="000A6D3A"/>
    <w:rsid w:val="000A7B3F"/>
    <w:rsid w:val="000B180F"/>
    <w:rsid w:val="000B7FED"/>
    <w:rsid w:val="000C038A"/>
    <w:rsid w:val="000C1AB0"/>
    <w:rsid w:val="000C2107"/>
    <w:rsid w:val="000C2BD4"/>
    <w:rsid w:val="000C3E27"/>
    <w:rsid w:val="000C6598"/>
    <w:rsid w:val="000C7AA3"/>
    <w:rsid w:val="000E5440"/>
    <w:rsid w:val="001037E5"/>
    <w:rsid w:val="001063A4"/>
    <w:rsid w:val="001113CE"/>
    <w:rsid w:val="0011507B"/>
    <w:rsid w:val="0011757B"/>
    <w:rsid w:val="001220EE"/>
    <w:rsid w:val="00125642"/>
    <w:rsid w:val="0013282D"/>
    <w:rsid w:val="00141EDF"/>
    <w:rsid w:val="00143DCF"/>
    <w:rsid w:val="00144DA0"/>
    <w:rsid w:val="00145D43"/>
    <w:rsid w:val="00152CB7"/>
    <w:rsid w:val="00160B90"/>
    <w:rsid w:val="00163C48"/>
    <w:rsid w:val="0016444C"/>
    <w:rsid w:val="00171C04"/>
    <w:rsid w:val="00171D93"/>
    <w:rsid w:val="00173DAC"/>
    <w:rsid w:val="00184706"/>
    <w:rsid w:val="00185EEA"/>
    <w:rsid w:val="00192C46"/>
    <w:rsid w:val="001A08B3"/>
    <w:rsid w:val="001A1718"/>
    <w:rsid w:val="001A2965"/>
    <w:rsid w:val="001A5BB4"/>
    <w:rsid w:val="001A6FD0"/>
    <w:rsid w:val="001A7B60"/>
    <w:rsid w:val="001B3514"/>
    <w:rsid w:val="001B35DE"/>
    <w:rsid w:val="001B52F0"/>
    <w:rsid w:val="001B7A65"/>
    <w:rsid w:val="001C5713"/>
    <w:rsid w:val="001C5727"/>
    <w:rsid w:val="001D0336"/>
    <w:rsid w:val="001E2D28"/>
    <w:rsid w:val="001E41F3"/>
    <w:rsid w:val="001E6CC9"/>
    <w:rsid w:val="001F1082"/>
    <w:rsid w:val="001F21B1"/>
    <w:rsid w:val="001F6FD7"/>
    <w:rsid w:val="002046BB"/>
    <w:rsid w:val="00204D0E"/>
    <w:rsid w:val="00216C0D"/>
    <w:rsid w:val="0022410A"/>
    <w:rsid w:val="00226929"/>
    <w:rsid w:val="00227EAD"/>
    <w:rsid w:val="00230865"/>
    <w:rsid w:val="0023190F"/>
    <w:rsid w:val="00231CF3"/>
    <w:rsid w:val="002370B5"/>
    <w:rsid w:val="002412EC"/>
    <w:rsid w:val="00255069"/>
    <w:rsid w:val="00255AEF"/>
    <w:rsid w:val="00256AC2"/>
    <w:rsid w:val="0026004D"/>
    <w:rsid w:val="00260CC2"/>
    <w:rsid w:val="002640DD"/>
    <w:rsid w:val="00266265"/>
    <w:rsid w:val="0026711C"/>
    <w:rsid w:val="00272B16"/>
    <w:rsid w:val="00274228"/>
    <w:rsid w:val="00275D12"/>
    <w:rsid w:val="00276771"/>
    <w:rsid w:val="0028159B"/>
    <w:rsid w:val="002816BF"/>
    <w:rsid w:val="00284FEB"/>
    <w:rsid w:val="002860C4"/>
    <w:rsid w:val="0028775A"/>
    <w:rsid w:val="00290B32"/>
    <w:rsid w:val="00291E7D"/>
    <w:rsid w:val="002937C6"/>
    <w:rsid w:val="00294154"/>
    <w:rsid w:val="00294E18"/>
    <w:rsid w:val="002953AD"/>
    <w:rsid w:val="0029560B"/>
    <w:rsid w:val="002A1ABE"/>
    <w:rsid w:val="002A63B3"/>
    <w:rsid w:val="002B07C3"/>
    <w:rsid w:val="002B2538"/>
    <w:rsid w:val="002B3898"/>
    <w:rsid w:val="002B5741"/>
    <w:rsid w:val="002B5F98"/>
    <w:rsid w:val="002C1887"/>
    <w:rsid w:val="002C7DF7"/>
    <w:rsid w:val="002D0488"/>
    <w:rsid w:val="002D268F"/>
    <w:rsid w:val="002E00C5"/>
    <w:rsid w:val="002F4D2C"/>
    <w:rsid w:val="0030331C"/>
    <w:rsid w:val="00305409"/>
    <w:rsid w:val="0030659A"/>
    <w:rsid w:val="0031068A"/>
    <w:rsid w:val="00311AAF"/>
    <w:rsid w:val="00314086"/>
    <w:rsid w:val="00325B32"/>
    <w:rsid w:val="003305CF"/>
    <w:rsid w:val="00330B11"/>
    <w:rsid w:val="00333DE5"/>
    <w:rsid w:val="003418BF"/>
    <w:rsid w:val="00343D9D"/>
    <w:rsid w:val="0034685A"/>
    <w:rsid w:val="003478B1"/>
    <w:rsid w:val="003609EF"/>
    <w:rsid w:val="00361FF5"/>
    <w:rsid w:val="0036231A"/>
    <w:rsid w:val="00363DF6"/>
    <w:rsid w:val="00365090"/>
    <w:rsid w:val="003674C0"/>
    <w:rsid w:val="00370712"/>
    <w:rsid w:val="00374DD4"/>
    <w:rsid w:val="003877E4"/>
    <w:rsid w:val="00391F2A"/>
    <w:rsid w:val="0039416F"/>
    <w:rsid w:val="003A113B"/>
    <w:rsid w:val="003A30AB"/>
    <w:rsid w:val="003A3BED"/>
    <w:rsid w:val="003B31B3"/>
    <w:rsid w:val="003B3C8C"/>
    <w:rsid w:val="003B3F7F"/>
    <w:rsid w:val="003B6848"/>
    <w:rsid w:val="003B70B9"/>
    <w:rsid w:val="003B729C"/>
    <w:rsid w:val="003C1A9A"/>
    <w:rsid w:val="003C298C"/>
    <w:rsid w:val="003C50F8"/>
    <w:rsid w:val="003D30A1"/>
    <w:rsid w:val="003E0D88"/>
    <w:rsid w:val="003E1A36"/>
    <w:rsid w:val="003E3907"/>
    <w:rsid w:val="003F33F0"/>
    <w:rsid w:val="003F4B16"/>
    <w:rsid w:val="00403C5F"/>
    <w:rsid w:val="00405A62"/>
    <w:rsid w:val="004078C2"/>
    <w:rsid w:val="00410371"/>
    <w:rsid w:val="004158D4"/>
    <w:rsid w:val="004164FF"/>
    <w:rsid w:val="004242F1"/>
    <w:rsid w:val="004265D0"/>
    <w:rsid w:val="004322BA"/>
    <w:rsid w:val="00434669"/>
    <w:rsid w:val="00436548"/>
    <w:rsid w:val="0044049A"/>
    <w:rsid w:val="00443947"/>
    <w:rsid w:val="00451AD8"/>
    <w:rsid w:val="00453439"/>
    <w:rsid w:val="004541CD"/>
    <w:rsid w:val="00455CFB"/>
    <w:rsid w:val="00464996"/>
    <w:rsid w:val="00474A76"/>
    <w:rsid w:val="00480DE5"/>
    <w:rsid w:val="00490BB0"/>
    <w:rsid w:val="00493CB5"/>
    <w:rsid w:val="00493EE6"/>
    <w:rsid w:val="004967D4"/>
    <w:rsid w:val="0049720A"/>
    <w:rsid w:val="0049767B"/>
    <w:rsid w:val="004A4E24"/>
    <w:rsid w:val="004A6835"/>
    <w:rsid w:val="004A7A8E"/>
    <w:rsid w:val="004B1594"/>
    <w:rsid w:val="004B75B7"/>
    <w:rsid w:val="004C016F"/>
    <w:rsid w:val="004C0852"/>
    <w:rsid w:val="004C4AC7"/>
    <w:rsid w:val="004C6950"/>
    <w:rsid w:val="004E124A"/>
    <w:rsid w:val="004E1669"/>
    <w:rsid w:val="004F219C"/>
    <w:rsid w:val="004F7208"/>
    <w:rsid w:val="005070E9"/>
    <w:rsid w:val="00512317"/>
    <w:rsid w:val="00513A5D"/>
    <w:rsid w:val="0051580D"/>
    <w:rsid w:val="00522E2A"/>
    <w:rsid w:val="00523DD2"/>
    <w:rsid w:val="005376F3"/>
    <w:rsid w:val="00544B34"/>
    <w:rsid w:val="00546143"/>
    <w:rsid w:val="00547111"/>
    <w:rsid w:val="0054782E"/>
    <w:rsid w:val="005530C9"/>
    <w:rsid w:val="00565382"/>
    <w:rsid w:val="00570453"/>
    <w:rsid w:val="00575937"/>
    <w:rsid w:val="005814BD"/>
    <w:rsid w:val="00592D74"/>
    <w:rsid w:val="005A3800"/>
    <w:rsid w:val="005A6B9E"/>
    <w:rsid w:val="005B1B34"/>
    <w:rsid w:val="005B3AD1"/>
    <w:rsid w:val="005C66EA"/>
    <w:rsid w:val="005D236C"/>
    <w:rsid w:val="005D6611"/>
    <w:rsid w:val="005E2C44"/>
    <w:rsid w:val="005F01E6"/>
    <w:rsid w:val="005F1F99"/>
    <w:rsid w:val="005F3B6D"/>
    <w:rsid w:val="00604398"/>
    <w:rsid w:val="006043F1"/>
    <w:rsid w:val="006057B8"/>
    <w:rsid w:val="00615D63"/>
    <w:rsid w:val="00621188"/>
    <w:rsid w:val="00625637"/>
    <w:rsid w:val="006257ED"/>
    <w:rsid w:val="006263E2"/>
    <w:rsid w:val="00627829"/>
    <w:rsid w:val="00640DBC"/>
    <w:rsid w:val="00652483"/>
    <w:rsid w:val="006530D0"/>
    <w:rsid w:val="00660413"/>
    <w:rsid w:val="00661B30"/>
    <w:rsid w:val="00670D9A"/>
    <w:rsid w:val="00674445"/>
    <w:rsid w:val="006754C7"/>
    <w:rsid w:val="00675D59"/>
    <w:rsid w:val="00677E82"/>
    <w:rsid w:val="0068594B"/>
    <w:rsid w:val="00694EE7"/>
    <w:rsid w:val="00695808"/>
    <w:rsid w:val="00695826"/>
    <w:rsid w:val="00697794"/>
    <w:rsid w:val="006A0C1F"/>
    <w:rsid w:val="006A13FE"/>
    <w:rsid w:val="006B447E"/>
    <w:rsid w:val="006B46FB"/>
    <w:rsid w:val="006D23B5"/>
    <w:rsid w:val="006E21FB"/>
    <w:rsid w:val="006E65F6"/>
    <w:rsid w:val="006F6398"/>
    <w:rsid w:val="007012C6"/>
    <w:rsid w:val="007072CB"/>
    <w:rsid w:val="007200C2"/>
    <w:rsid w:val="007234D8"/>
    <w:rsid w:val="007247AD"/>
    <w:rsid w:val="007301E7"/>
    <w:rsid w:val="00744634"/>
    <w:rsid w:val="00746B6B"/>
    <w:rsid w:val="00746EB9"/>
    <w:rsid w:val="00751825"/>
    <w:rsid w:val="00762495"/>
    <w:rsid w:val="0076678C"/>
    <w:rsid w:val="00770B74"/>
    <w:rsid w:val="00773634"/>
    <w:rsid w:val="00774637"/>
    <w:rsid w:val="007763E1"/>
    <w:rsid w:val="0077659A"/>
    <w:rsid w:val="0078625A"/>
    <w:rsid w:val="0078755F"/>
    <w:rsid w:val="007915BA"/>
    <w:rsid w:val="007916EE"/>
    <w:rsid w:val="00792342"/>
    <w:rsid w:val="0079567A"/>
    <w:rsid w:val="00797647"/>
    <w:rsid w:val="007977A8"/>
    <w:rsid w:val="007A1EEB"/>
    <w:rsid w:val="007A27ED"/>
    <w:rsid w:val="007B4329"/>
    <w:rsid w:val="007B4506"/>
    <w:rsid w:val="007B512A"/>
    <w:rsid w:val="007B5C9F"/>
    <w:rsid w:val="007B6577"/>
    <w:rsid w:val="007B6F93"/>
    <w:rsid w:val="007B7151"/>
    <w:rsid w:val="007B76FA"/>
    <w:rsid w:val="007B7F2B"/>
    <w:rsid w:val="007C2097"/>
    <w:rsid w:val="007C464C"/>
    <w:rsid w:val="007D0913"/>
    <w:rsid w:val="007D5439"/>
    <w:rsid w:val="007D576B"/>
    <w:rsid w:val="007D6A07"/>
    <w:rsid w:val="007F7259"/>
    <w:rsid w:val="00800FC7"/>
    <w:rsid w:val="00803B82"/>
    <w:rsid w:val="008040A8"/>
    <w:rsid w:val="00812C68"/>
    <w:rsid w:val="008138E3"/>
    <w:rsid w:val="00815767"/>
    <w:rsid w:val="00816D71"/>
    <w:rsid w:val="00822DB8"/>
    <w:rsid w:val="00826E2A"/>
    <w:rsid w:val="008279FA"/>
    <w:rsid w:val="00835242"/>
    <w:rsid w:val="00840B74"/>
    <w:rsid w:val="008438B9"/>
    <w:rsid w:val="00843F64"/>
    <w:rsid w:val="00844EC1"/>
    <w:rsid w:val="00854829"/>
    <w:rsid w:val="008550A0"/>
    <w:rsid w:val="00855FE3"/>
    <w:rsid w:val="00856152"/>
    <w:rsid w:val="00856475"/>
    <w:rsid w:val="008577D2"/>
    <w:rsid w:val="0085797D"/>
    <w:rsid w:val="008604FC"/>
    <w:rsid w:val="00861641"/>
    <w:rsid w:val="008626E7"/>
    <w:rsid w:val="00863A7B"/>
    <w:rsid w:val="00864505"/>
    <w:rsid w:val="008645AD"/>
    <w:rsid w:val="008658B1"/>
    <w:rsid w:val="00870EE7"/>
    <w:rsid w:val="008778FF"/>
    <w:rsid w:val="0088071E"/>
    <w:rsid w:val="0088490B"/>
    <w:rsid w:val="008863B9"/>
    <w:rsid w:val="008A4141"/>
    <w:rsid w:val="008A45A6"/>
    <w:rsid w:val="008A5FFB"/>
    <w:rsid w:val="008C41C3"/>
    <w:rsid w:val="008C4E98"/>
    <w:rsid w:val="008C7E3D"/>
    <w:rsid w:val="008D28DC"/>
    <w:rsid w:val="008D2ECD"/>
    <w:rsid w:val="008D51AD"/>
    <w:rsid w:val="008E14A6"/>
    <w:rsid w:val="008E6E27"/>
    <w:rsid w:val="008F1CB9"/>
    <w:rsid w:val="008F686C"/>
    <w:rsid w:val="009003CE"/>
    <w:rsid w:val="0090088F"/>
    <w:rsid w:val="00901F85"/>
    <w:rsid w:val="00902839"/>
    <w:rsid w:val="009148DE"/>
    <w:rsid w:val="00921E8A"/>
    <w:rsid w:val="0092280C"/>
    <w:rsid w:val="009259F1"/>
    <w:rsid w:val="00930C42"/>
    <w:rsid w:val="00936ADB"/>
    <w:rsid w:val="00941B60"/>
    <w:rsid w:val="00941BFE"/>
    <w:rsid w:val="00941E30"/>
    <w:rsid w:val="009429F6"/>
    <w:rsid w:val="00943A92"/>
    <w:rsid w:val="0094634F"/>
    <w:rsid w:val="009513FB"/>
    <w:rsid w:val="00957527"/>
    <w:rsid w:val="00967110"/>
    <w:rsid w:val="0097174A"/>
    <w:rsid w:val="0097264B"/>
    <w:rsid w:val="009777D9"/>
    <w:rsid w:val="00980171"/>
    <w:rsid w:val="0098065C"/>
    <w:rsid w:val="00980F23"/>
    <w:rsid w:val="00983582"/>
    <w:rsid w:val="00991422"/>
    <w:rsid w:val="00991B88"/>
    <w:rsid w:val="00991E8E"/>
    <w:rsid w:val="00992EAD"/>
    <w:rsid w:val="009941A8"/>
    <w:rsid w:val="00994952"/>
    <w:rsid w:val="00996A9D"/>
    <w:rsid w:val="009974B8"/>
    <w:rsid w:val="009A0E3B"/>
    <w:rsid w:val="009A18F7"/>
    <w:rsid w:val="009A5753"/>
    <w:rsid w:val="009A579D"/>
    <w:rsid w:val="009A64BE"/>
    <w:rsid w:val="009B5F62"/>
    <w:rsid w:val="009E1525"/>
    <w:rsid w:val="009E27D4"/>
    <w:rsid w:val="009E3297"/>
    <w:rsid w:val="009E425F"/>
    <w:rsid w:val="009E6C24"/>
    <w:rsid w:val="009F05F4"/>
    <w:rsid w:val="009F3126"/>
    <w:rsid w:val="009F734F"/>
    <w:rsid w:val="00A05DD2"/>
    <w:rsid w:val="00A1143D"/>
    <w:rsid w:val="00A1341D"/>
    <w:rsid w:val="00A15538"/>
    <w:rsid w:val="00A17130"/>
    <w:rsid w:val="00A17406"/>
    <w:rsid w:val="00A209DF"/>
    <w:rsid w:val="00A246B6"/>
    <w:rsid w:val="00A27597"/>
    <w:rsid w:val="00A32146"/>
    <w:rsid w:val="00A329C0"/>
    <w:rsid w:val="00A34246"/>
    <w:rsid w:val="00A35F5B"/>
    <w:rsid w:val="00A366BC"/>
    <w:rsid w:val="00A40C5C"/>
    <w:rsid w:val="00A41783"/>
    <w:rsid w:val="00A41C35"/>
    <w:rsid w:val="00A459EA"/>
    <w:rsid w:val="00A47E70"/>
    <w:rsid w:val="00A50CF0"/>
    <w:rsid w:val="00A51113"/>
    <w:rsid w:val="00A51A92"/>
    <w:rsid w:val="00A51DF0"/>
    <w:rsid w:val="00A542A2"/>
    <w:rsid w:val="00A55DA7"/>
    <w:rsid w:val="00A56556"/>
    <w:rsid w:val="00A57AA5"/>
    <w:rsid w:val="00A61022"/>
    <w:rsid w:val="00A63391"/>
    <w:rsid w:val="00A63716"/>
    <w:rsid w:val="00A651BA"/>
    <w:rsid w:val="00A7671C"/>
    <w:rsid w:val="00A7702E"/>
    <w:rsid w:val="00A7704B"/>
    <w:rsid w:val="00A80094"/>
    <w:rsid w:val="00A80AD5"/>
    <w:rsid w:val="00A900E5"/>
    <w:rsid w:val="00A90A15"/>
    <w:rsid w:val="00A919A8"/>
    <w:rsid w:val="00A96141"/>
    <w:rsid w:val="00AA0D34"/>
    <w:rsid w:val="00AA2CBC"/>
    <w:rsid w:val="00AB0184"/>
    <w:rsid w:val="00AB2EC7"/>
    <w:rsid w:val="00AC5820"/>
    <w:rsid w:val="00AD1CD8"/>
    <w:rsid w:val="00AD3161"/>
    <w:rsid w:val="00AD3F09"/>
    <w:rsid w:val="00AE3B86"/>
    <w:rsid w:val="00AE5A25"/>
    <w:rsid w:val="00AE6542"/>
    <w:rsid w:val="00AE7D84"/>
    <w:rsid w:val="00AF249B"/>
    <w:rsid w:val="00AF72E6"/>
    <w:rsid w:val="00B1531A"/>
    <w:rsid w:val="00B258BB"/>
    <w:rsid w:val="00B406AF"/>
    <w:rsid w:val="00B44F22"/>
    <w:rsid w:val="00B45767"/>
    <w:rsid w:val="00B468EF"/>
    <w:rsid w:val="00B51DB6"/>
    <w:rsid w:val="00B602D2"/>
    <w:rsid w:val="00B60603"/>
    <w:rsid w:val="00B6336A"/>
    <w:rsid w:val="00B67B97"/>
    <w:rsid w:val="00B70A68"/>
    <w:rsid w:val="00B7277B"/>
    <w:rsid w:val="00B751E6"/>
    <w:rsid w:val="00B756C5"/>
    <w:rsid w:val="00B812AB"/>
    <w:rsid w:val="00B84E8E"/>
    <w:rsid w:val="00B87E05"/>
    <w:rsid w:val="00B94B8E"/>
    <w:rsid w:val="00B968C8"/>
    <w:rsid w:val="00BA17DC"/>
    <w:rsid w:val="00BA3EC5"/>
    <w:rsid w:val="00BA51D9"/>
    <w:rsid w:val="00BA6316"/>
    <w:rsid w:val="00BB1EA3"/>
    <w:rsid w:val="00BB3469"/>
    <w:rsid w:val="00BB5DFC"/>
    <w:rsid w:val="00BC1665"/>
    <w:rsid w:val="00BC613B"/>
    <w:rsid w:val="00BD0CE9"/>
    <w:rsid w:val="00BD279D"/>
    <w:rsid w:val="00BD4C7D"/>
    <w:rsid w:val="00BD6BB8"/>
    <w:rsid w:val="00BE168C"/>
    <w:rsid w:val="00BE70D2"/>
    <w:rsid w:val="00BE722A"/>
    <w:rsid w:val="00BF17B9"/>
    <w:rsid w:val="00BF4BD6"/>
    <w:rsid w:val="00BF5049"/>
    <w:rsid w:val="00BF776A"/>
    <w:rsid w:val="00C107B4"/>
    <w:rsid w:val="00C11F2D"/>
    <w:rsid w:val="00C163B0"/>
    <w:rsid w:val="00C255ED"/>
    <w:rsid w:val="00C30154"/>
    <w:rsid w:val="00C3309E"/>
    <w:rsid w:val="00C33F93"/>
    <w:rsid w:val="00C4215E"/>
    <w:rsid w:val="00C565EE"/>
    <w:rsid w:val="00C616D2"/>
    <w:rsid w:val="00C66BA2"/>
    <w:rsid w:val="00C66CBC"/>
    <w:rsid w:val="00C75CB0"/>
    <w:rsid w:val="00C77DDC"/>
    <w:rsid w:val="00C83AB2"/>
    <w:rsid w:val="00C86881"/>
    <w:rsid w:val="00C92576"/>
    <w:rsid w:val="00C93879"/>
    <w:rsid w:val="00C95985"/>
    <w:rsid w:val="00C961F7"/>
    <w:rsid w:val="00C9770A"/>
    <w:rsid w:val="00CA2090"/>
    <w:rsid w:val="00CA21C3"/>
    <w:rsid w:val="00CA6913"/>
    <w:rsid w:val="00CB564A"/>
    <w:rsid w:val="00CC07D7"/>
    <w:rsid w:val="00CC5026"/>
    <w:rsid w:val="00CC6295"/>
    <w:rsid w:val="00CC68D0"/>
    <w:rsid w:val="00CD0E40"/>
    <w:rsid w:val="00CD54E4"/>
    <w:rsid w:val="00CE636F"/>
    <w:rsid w:val="00CF3ED5"/>
    <w:rsid w:val="00D02483"/>
    <w:rsid w:val="00D03F9A"/>
    <w:rsid w:val="00D06D51"/>
    <w:rsid w:val="00D07020"/>
    <w:rsid w:val="00D17E14"/>
    <w:rsid w:val="00D232A3"/>
    <w:rsid w:val="00D232E1"/>
    <w:rsid w:val="00D23976"/>
    <w:rsid w:val="00D24991"/>
    <w:rsid w:val="00D30662"/>
    <w:rsid w:val="00D36E40"/>
    <w:rsid w:val="00D45865"/>
    <w:rsid w:val="00D50255"/>
    <w:rsid w:val="00D552C6"/>
    <w:rsid w:val="00D66520"/>
    <w:rsid w:val="00D7591B"/>
    <w:rsid w:val="00D81B04"/>
    <w:rsid w:val="00D83531"/>
    <w:rsid w:val="00D838C1"/>
    <w:rsid w:val="00D905BD"/>
    <w:rsid w:val="00D91318"/>
    <w:rsid w:val="00D91B51"/>
    <w:rsid w:val="00D951BA"/>
    <w:rsid w:val="00DA237A"/>
    <w:rsid w:val="00DA3849"/>
    <w:rsid w:val="00DC33C2"/>
    <w:rsid w:val="00DD6984"/>
    <w:rsid w:val="00DE34CF"/>
    <w:rsid w:val="00DF14E5"/>
    <w:rsid w:val="00DF27CE"/>
    <w:rsid w:val="00E02C44"/>
    <w:rsid w:val="00E12309"/>
    <w:rsid w:val="00E13A51"/>
    <w:rsid w:val="00E13F3D"/>
    <w:rsid w:val="00E308D5"/>
    <w:rsid w:val="00E34898"/>
    <w:rsid w:val="00E34A05"/>
    <w:rsid w:val="00E40AA8"/>
    <w:rsid w:val="00E43F76"/>
    <w:rsid w:val="00E47A01"/>
    <w:rsid w:val="00E50525"/>
    <w:rsid w:val="00E554B6"/>
    <w:rsid w:val="00E63976"/>
    <w:rsid w:val="00E664E7"/>
    <w:rsid w:val="00E72427"/>
    <w:rsid w:val="00E8079D"/>
    <w:rsid w:val="00EA3143"/>
    <w:rsid w:val="00EA4867"/>
    <w:rsid w:val="00EB09B7"/>
    <w:rsid w:val="00EB1AA5"/>
    <w:rsid w:val="00EB558E"/>
    <w:rsid w:val="00EC02F2"/>
    <w:rsid w:val="00EC6CC8"/>
    <w:rsid w:val="00ED3D39"/>
    <w:rsid w:val="00ED45F2"/>
    <w:rsid w:val="00EE5907"/>
    <w:rsid w:val="00EE7D7C"/>
    <w:rsid w:val="00EF158D"/>
    <w:rsid w:val="00EF16DB"/>
    <w:rsid w:val="00EF539D"/>
    <w:rsid w:val="00EF6B6C"/>
    <w:rsid w:val="00F12506"/>
    <w:rsid w:val="00F14E46"/>
    <w:rsid w:val="00F224C5"/>
    <w:rsid w:val="00F25012"/>
    <w:rsid w:val="00F25D98"/>
    <w:rsid w:val="00F300FB"/>
    <w:rsid w:val="00F3605B"/>
    <w:rsid w:val="00F410C8"/>
    <w:rsid w:val="00F445E9"/>
    <w:rsid w:val="00F47C3C"/>
    <w:rsid w:val="00F47EA5"/>
    <w:rsid w:val="00F54380"/>
    <w:rsid w:val="00F64543"/>
    <w:rsid w:val="00F7588D"/>
    <w:rsid w:val="00F833A8"/>
    <w:rsid w:val="00F92FFC"/>
    <w:rsid w:val="00FA00FB"/>
    <w:rsid w:val="00FB1455"/>
    <w:rsid w:val="00FB6386"/>
    <w:rsid w:val="00FC5AEC"/>
    <w:rsid w:val="00FD5358"/>
    <w:rsid w:val="00FD56C2"/>
    <w:rsid w:val="00FE46DE"/>
    <w:rsid w:val="00FE4C1E"/>
    <w:rsid w:val="00FF29B9"/>
    <w:rsid w:val="00FF2E3C"/>
    <w:rsid w:val="00FF76E8"/>
    <w:rsid w:val="00FF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A6F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A6FD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A6FD0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F224C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220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2767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510</cp:revision>
  <cp:lastPrinted>1899-12-31T23:00:00Z</cp:lastPrinted>
  <dcterms:created xsi:type="dcterms:W3CDTF">2018-11-05T09:14:00Z</dcterms:created>
  <dcterms:modified xsi:type="dcterms:W3CDTF">2022-01-10T09:02:00Z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